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A76C0" w:rsidRPr="009965BE" w:rsidRDefault="00EA76C0" w:rsidP="00EA76C0">
      <w:pPr>
        <w:rPr>
          <w:rFonts w:ascii="Calibri" w:hAnsi="Calibri"/>
          <w:sz w:val="22"/>
          <w:szCs w:val="22"/>
        </w:rPr>
      </w:pPr>
      <w:bookmarkStart w:id="0" w:name="_GoBack"/>
      <w:bookmarkEnd w:id="0"/>
    </w:p>
    <w:p w:rsidR="00EA76C0" w:rsidRPr="008F54B6" w:rsidRDefault="00EA76C0" w:rsidP="00EA76C0">
      <w:pPr>
        <w:rPr>
          <w:rFonts w:ascii="Calibri" w:hAnsi="Calibri"/>
          <w:b/>
          <w:sz w:val="32"/>
          <w:szCs w:val="32"/>
        </w:rPr>
      </w:pPr>
      <w:r w:rsidRPr="009D2FF4">
        <w:rPr>
          <w:rFonts w:ascii="Calibri" w:hAnsi="Calibri"/>
          <w:sz w:val="22"/>
          <w:szCs w:val="22"/>
        </w:rPr>
        <w:t>Members</w:t>
      </w:r>
      <w:r w:rsidRPr="009D2FF4">
        <w:rPr>
          <w:rFonts w:ascii="Calibri" w:hAnsi="Calibri"/>
          <w:b/>
          <w:sz w:val="32"/>
          <w:szCs w:val="32"/>
        </w:rPr>
        <w:t xml:space="preserve"> </w:t>
      </w:r>
      <w:r w:rsidRPr="009D2FF4">
        <w:rPr>
          <w:rFonts w:ascii="Calibri" w:hAnsi="Calibri"/>
          <w:sz w:val="22"/>
          <w:szCs w:val="22"/>
        </w:rPr>
        <w:t>Present:</w:t>
      </w:r>
      <w:r w:rsidR="008F54B6" w:rsidRPr="009D2FF4">
        <w:rPr>
          <w:rFonts w:ascii="Calibri" w:hAnsi="Calibri"/>
          <w:b/>
          <w:sz w:val="32"/>
          <w:szCs w:val="32"/>
        </w:rPr>
        <w:t xml:space="preserve">  </w:t>
      </w:r>
    </w:p>
    <w:tbl>
      <w:tblPr>
        <w:tblW w:w="101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95"/>
        <w:gridCol w:w="5095"/>
      </w:tblGrid>
      <w:tr w:rsidR="00853D88" w:rsidTr="00444663">
        <w:trPr>
          <w:trHeight w:val="260"/>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proofErr w:type="spellStart"/>
            <w:r>
              <w:rPr>
                <w:rFonts w:ascii="Calibri" w:hAnsi="Calibri"/>
                <w:sz w:val="22"/>
                <w:szCs w:val="22"/>
              </w:rPr>
              <w:t>Waheeda</w:t>
            </w:r>
            <w:proofErr w:type="spellEnd"/>
            <w:r>
              <w:rPr>
                <w:rFonts w:ascii="Calibri" w:hAnsi="Calibri"/>
                <w:sz w:val="22"/>
                <w:szCs w:val="22"/>
              </w:rPr>
              <w:t xml:space="preserve"> Bilal    </w:t>
            </w:r>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MO State Library</w:t>
            </w:r>
          </w:p>
        </w:tc>
      </w:tr>
      <w:tr w:rsidR="00853D88" w:rsidTr="00444663">
        <w:trPr>
          <w:trHeight w:val="260"/>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Debbie Bradshaw</w:t>
            </w:r>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Nazarene Theological Seminary</w:t>
            </w:r>
          </w:p>
        </w:tc>
      </w:tr>
      <w:tr w:rsidR="00853D88" w:rsidTr="00444663">
        <w:trPr>
          <w:trHeight w:val="143"/>
        </w:trPr>
        <w:tc>
          <w:tcPr>
            <w:tcW w:w="5095" w:type="dxa"/>
            <w:tcBorders>
              <w:top w:val="single" w:sz="4" w:space="0" w:color="000000"/>
              <w:left w:val="single" w:sz="4" w:space="0" w:color="000000"/>
              <w:bottom w:val="single" w:sz="4" w:space="0" w:color="000000"/>
              <w:right w:val="single" w:sz="4" w:space="0" w:color="000000"/>
            </w:tcBorders>
          </w:tcPr>
          <w:p w:rsidR="00853D88" w:rsidRPr="00D44DED" w:rsidRDefault="00853D88" w:rsidP="00853D88">
            <w:pPr>
              <w:rPr>
                <w:rFonts w:ascii="Calibri" w:hAnsi="Calibri"/>
                <w:sz w:val="22"/>
                <w:szCs w:val="22"/>
              </w:rPr>
            </w:pPr>
            <w:r>
              <w:rPr>
                <w:rFonts w:ascii="Calibri" w:hAnsi="Calibri"/>
                <w:sz w:val="22"/>
                <w:szCs w:val="22"/>
              </w:rPr>
              <w:t xml:space="preserve">Ethan </w:t>
            </w:r>
            <w:proofErr w:type="spellStart"/>
            <w:r>
              <w:rPr>
                <w:rFonts w:ascii="Calibri" w:hAnsi="Calibri"/>
                <w:sz w:val="22"/>
                <w:szCs w:val="22"/>
              </w:rPr>
              <w:t>Cordray</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53D88" w:rsidRPr="00D44DED" w:rsidRDefault="00853D88" w:rsidP="00853D88">
            <w:pPr>
              <w:rPr>
                <w:rFonts w:ascii="Calibri" w:hAnsi="Calibri"/>
                <w:sz w:val="22"/>
                <w:szCs w:val="22"/>
              </w:rPr>
            </w:pPr>
            <w:r>
              <w:rPr>
                <w:rFonts w:ascii="Calibri" w:hAnsi="Calibri"/>
                <w:sz w:val="22"/>
                <w:szCs w:val="22"/>
              </w:rPr>
              <w:t>Lincoln University</w:t>
            </w:r>
          </w:p>
        </w:tc>
      </w:tr>
      <w:tr w:rsidR="00853D88" w:rsidTr="00444663">
        <w:trPr>
          <w:trHeight w:val="197"/>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 xml:space="preserve">Valerie </w:t>
            </w:r>
            <w:proofErr w:type="spellStart"/>
            <w:r>
              <w:rPr>
                <w:rFonts w:ascii="Calibri" w:hAnsi="Calibri"/>
                <w:sz w:val="22"/>
                <w:szCs w:val="22"/>
              </w:rPr>
              <w:t>Darst</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Moberly Area Community College</w:t>
            </w:r>
          </w:p>
        </w:tc>
      </w:tr>
      <w:tr w:rsidR="00853D88" w:rsidTr="00444663">
        <w:trPr>
          <w:trHeight w:val="170"/>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 xml:space="preserve">Eric </w:t>
            </w:r>
            <w:proofErr w:type="spellStart"/>
            <w:r>
              <w:rPr>
                <w:rFonts w:ascii="Calibri" w:hAnsi="Calibri"/>
                <w:sz w:val="22"/>
                <w:szCs w:val="22"/>
              </w:rPr>
              <w:t>Deatherage</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Crowder College</w:t>
            </w:r>
          </w:p>
        </w:tc>
      </w:tr>
      <w:tr w:rsidR="00853D88" w:rsidTr="00444663">
        <w:trPr>
          <w:trHeight w:val="143"/>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 xml:space="preserve">Sarah </w:t>
            </w:r>
            <w:proofErr w:type="spellStart"/>
            <w:r>
              <w:rPr>
                <w:rFonts w:ascii="Calibri" w:hAnsi="Calibri"/>
                <w:sz w:val="22"/>
                <w:szCs w:val="22"/>
              </w:rPr>
              <w:t>Fancher</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Ozarks Technical Community College</w:t>
            </w:r>
          </w:p>
        </w:tc>
      </w:tr>
      <w:tr w:rsidR="00853D88" w:rsidTr="00444663">
        <w:trPr>
          <w:trHeight w:val="197"/>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Lisa Farrell</w:t>
            </w:r>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East Central College</w:t>
            </w:r>
          </w:p>
        </w:tc>
      </w:tr>
      <w:tr w:rsidR="00853D88" w:rsidTr="00444663">
        <w:trPr>
          <w:trHeight w:val="197"/>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Sally Gibson</w:t>
            </w:r>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Missouri Western State University</w:t>
            </w:r>
          </w:p>
        </w:tc>
      </w:tr>
      <w:tr w:rsidR="00853D88" w:rsidTr="00444663">
        <w:trPr>
          <w:trHeight w:val="260"/>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 xml:space="preserve">Renee </w:t>
            </w:r>
            <w:proofErr w:type="spellStart"/>
            <w:r>
              <w:rPr>
                <w:rFonts w:ascii="Calibri" w:hAnsi="Calibri"/>
                <w:sz w:val="22"/>
                <w:szCs w:val="22"/>
              </w:rPr>
              <w:t>Gorrell</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Goldfarb School of Nursing</w:t>
            </w:r>
          </w:p>
        </w:tc>
      </w:tr>
      <w:tr w:rsidR="00853D88" w:rsidTr="00444663">
        <w:trPr>
          <w:trHeight w:val="233"/>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Angela Grogan</w:t>
            </w:r>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Westminster College</w:t>
            </w:r>
          </w:p>
        </w:tc>
      </w:tr>
      <w:tr w:rsidR="00853D88" w:rsidTr="00444663">
        <w:trPr>
          <w:trHeight w:val="197"/>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 xml:space="preserve">Rebecca </w:t>
            </w:r>
            <w:proofErr w:type="spellStart"/>
            <w:r>
              <w:rPr>
                <w:rFonts w:ascii="Calibri" w:hAnsi="Calibri"/>
                <w:sz w:val="22"/>
                <w:szCs w:val="22"/>
              </w:rPr>
              <w:t>Hamlett</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William Jewell College</w:t>
            </w:r>
          </w:p>
        </w:tc>
      </w:tr>
      <w:tr w:rsidR="00853D88" w:rsidTr="00444663">
        <w:trPr>
          <w:trHeight w:val="197"/>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proofErr w:type="spellStart"/>
            <w:r>
              <w:rPr>
                <w:rFonts w:ascii="Calibri" w:hAnsi="Calibri"/>
                <w:sz w:val="22"/>
                <w:szCs w:val="22"/>
              </w:rPr>
              <w:t>Kenette</w:t>
            </w:r>
            <w:proofErr w:type="spellEnd"/>
            <w:r>
              <w:rPr>
                <w:rFonts w:ascii="Calibri" w:hAnsi="Calibri"/>
                <w:sz w:val="22"/>
                <w:szCs w:val="22"/>
              </w:rPr>
              <w:t xml:space="preserve"> Harder</w:t>
            </w:r>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Midwestern Baptist Theological Seminary</w:t>
            </w:r>
          </w:p>
        </w:tc>
      </w:tr>
      <w:tr w:rsidR="00853D88" w:rsidTr="00444663">
        <w:trPr>
          <w:trHeight w:val="197"/>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Kathy Hart</w:t>
            </w:r>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Northwest MO State University</w:t>
            </w:r>
          </w:p>
        </w:tc>
      </w:tr>
      <w:tr w:rsidR="00853D88" w:rsidTr="00444663">
        <w:trPr>
          <w:trHeight w:val="260"/>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 xml:space="preserve">Laurie </w:t>
            </w:r>
            <w:proofErr w:type="spellStart"/>
            <w:r>
              <w:rPr>
                <w:rFonts w:ascii="Calibri" w:hAnsi="Calibri"/>
                <w:sz w:val="22"/>
                <w:szCs w:val="22"/>
              </w:rPr>
              <w:t>Hathman</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proofErr w:type="spellStart"/>
            <w:r>
              <w:rPr>
                <w:rFonts w:ascii="Calibri" w:hAnsi="Calibri"/>
                <w:sz w:val="22"/>
                <w:szCs w:val="22"/>
              </w:rPr>
              <w:t>Rockhurst</w:t>
            </w:r>
            <w:proofErr w:type="spellEnd"/>
            <w:r>
              <w:rPr>
                <w:rFonts w:ascii="Calibri" w:hAnsi="Calibri"/>
                <w:sz w:val="22"/>
                <w:szCs w:val="22"/>
              </w:rPr>
              <w:t xml:space="preserve"> University</w:t>
            </w:r>
          </w:p>
        </w:tc>
      </w:tr>
      <w:tr w:rsidR="00853D88" w:rsidTr="00444663">
        <w:trPr>
          <w:trHeight w:val="233"/>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 xml:space="preserve">Jeff </w:t>
            </w:r>
            <w:proofErr w:type="spellStart"/>
            <w:r>
              <w:rPr>
                <w:rFonts w:ascii="Calibri" w:hAnsi="Calibri"/>
                <w:sz w:val="22"/>
                <w:szCs w:val="22"/>
              </w:rPr>
              <w:t>Huestis</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Washington University</w:t>
            </w:r>
          </w:p>
        </w:tc>
      </w:tr>
      <w:tr w:rsidR="00853D88" w:rsidTr="00444663">
        <w:trPr>
          <w:trHeight w:val="233"/>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Melissa Hopkins</w:t>
            </w:r>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Mineral Area College</w:t>
            </w:r>
          </w:p>
        </w:tc>
      </w:tr>
      <w:tr w:rsidR="00853D88" w:rsidTr="00444663">
        <w:trPr>
          <w:trHeight w:val="233"/>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 xml:space="preserve">Paige </w:t>
            </w:r>
            <w:proofErr w:type="spellStart"/>
            <w:r>
              <w:rPr>
                <w:rFonts w:ascii="Calibri" w:hAnsi="Calibri"/>
                <w:sz w:val="22"/>
                <w:szCs w:val="22"/>
              </w:rPr>
              <w:t>Libbert</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Avila University</w:t>
            </w:r>
          </w:p>
        </w:tc>
      </w:tr>
      <w:tr w:rsidR="00853D88" w:rsidTr="00444663">
        <w:trPr>
          <w:trHeight w:val="197"/>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 xml:space="preserve">Sharon </w:t>
            </w:r>
            <w:proofErr w:type="spellStart"/>
            <w:r>
              <w:rPr>
                <w:rFonts w:ascii="Calibri" w:hAnsi="Calibri"/>
                <w:sz w:val="22"/>
                <w:szCs w:val="22"/>
              </w:rPr>
              <w:t>McCaslin</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proofErr w:type="spellStart"/>
            <w:r>
              <w:rPr>
                <w:rFonts w:ascii="Calibri" w:hAnsi="Calibri"/>
                <w:sz w:val="22"/>
                <w:szCs w:val="22"/>
              </w:rPr>
              <w:t>Fontbonne</w:t>
            </w:r>
            <w:proofErr w:type="spellEnd"/>
            <w:r>
              <w:rPr>
                <w:rFonts w:ascii="Calibri" w:hAnsi="Calibri"/>
                <w:sz w:val="22"/>
                <w:szCs w:val="22"/>
              </w:rPr>
              <w:t xml:space="preserve"> University</w:t>
            </w:r>
          </w:p>
        </w:tc>
      </w:tr>
      <w:tr w:rsidR="00853D88" w:rsidTr="00444663">
        <w:trPr>
          <w:trHeight w:val="170"/>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 xml:space="preserve">James </w:t>
            </w:r>
            <w:proofErr w:type="spellStart"/>
            <w:r>
              <w:rPr>
                <w:rFonts w:ascii="Calibri" w:hAnsi="Calibri"/>
                <w:sz w:val="22"/>
                <w:szCs w:val="22"/>
              </w:rPr>
              <w:t>Pakala</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Covenant Theological Seminary</w:t>
            </w:r>
          </w:p>
        </w:tc>
      </w:tr>
      <w:tr w:rsidR="00853D88" w:rsidTr="00444663">
        <w:trPr>
          <w:trHeight w:val="170"/>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 xml:space="preserve">Bonnie </w:t>
            </w:r>
            <w:proofErr w:type="spellStart"/>
            <w:r>
              <w:rPr>
                <w:rFonts w:ascii="Calibri" w:hAnsi="Calibri"/>
                <w:sz w:val="22"/>
                <w:szCs w:val="22"/>
              </w:rPr>
              <w:t>Postlethwaite</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University of MO- Kansas City</w:t>
            </w:r>
          </w:p>
        </w:tc>
      </w:tr>
      <w:tr w:rsidR="00853D88" w:rsidTr="00444663">
        <w:trPr>
          <w:trHeight w:val="233"/>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 xml:space="preserve">Christina </w:t>
            </w:r>
            <w:proofErr w:type="spellStart"/>
            <w:r>
              <w:rPr>
                <w:rFonts w:ascii="Calibri" w:hAnsi="Calibri"/>
                <w:sz w:val="22"/>
                <w:szCs w:val="22"/>
              </w:rPr>
              <w:t>Prucha</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State Technical College</w:t>
            </w:r>
          </w:p>
        </w:tc>
      </w:tr>
      <w:tr w:rsidR="00853D88" w:rsidTr="00444663">
        <w:trPr>
          <w:trHeight w:val="233"/>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Pam Reeder</w:t>
            </w:r>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MO Valley College</w:t>
            </w:r>
          </w:p>
        </w:tc>
      </w:tr>
      <w:tr w:rsidR="00853D88" w:rsidTr="00444663">
        <w:trPr>
          <w:trHeight w:val="197"/>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 xml:space="preserve">Jon </w:t>
            </w:r>
            <w:proofErr w:type="spellStart"/>
            <w:r>
              <w:rPr>
                <w:rFonts w:ascii="Calibri" w:hAnsi="Calibri"/>
                <w:sz w:val="22"/>
                <w:szCs w:val="22"/>
              </w:rPr>
              <w:t>Ritterbush</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Park University</w:t>
            </w:r>
          </w:p>
        </w:tc>
      </w:tr>
      <w:tr w:rsidR="00853D88" w:rsidTr="00444663">
        <w:trPr>
          <w:trHeight w:val="170"/>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Ann Riley</w:t>
            </w:r>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University of MO- Columbia</w:t>
            </w:r>
          </w:p>
        </w:tc>
      </w:tr>
      <w:tr w:rsidR="00853D88" w:rsidTr="00444663">
        <w:trPr>
          <w:trHeight w:val="170"/>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 xml:space="preserve">Jean </w:t>
            </w:r>
            <w:proofErr w:type="spellStart"/>
            <w:r>
              <w:rPr>
                <w:rFonts w:ascii="Calibri" w:hAnsi="Calibri"/>
                <w:sz w:val="22"/>
                <w:szCs w:val="22"/>
              </w:rPr>
              <w:t>Sidwell</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AT Still University</w:t>
            </w:r>
          </w:p>
        </w:tc>
      </w:tr>
      <w:tr w:rsidR="00853D88" w:rsidTr="00444663">
        <w:trPr>
          <w:trHeight w:val="233"/>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 xml:space="preserve">Courtney </w:t>
            </w:r>
            <w:proofErr w:type="spellStart"/>
            <w:r>
              <w:rPr>
                <w:rFonts w:ascii="Calibri" w:hAnsi="Calibri"/>
                <w:sz w:val="22"/>
                <w:szCs w:val="22"/>
              </w:rPr>
              <w:t>Trautweiler</w:t>
            </w:r>
            <w:proofErr w:type="spellEnd"/>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proofErr w:type="spellStart"/>
            <w:r>
              <w:rPr>
                <w:rFonts w:ascii="Calibri" w:hAnsi="Calibri"/>
                <w:sz w:val="22"/>
                <w:szCs w:val="22"/>
              </w:rPr>
              <w:t>Cottey</w:t>
            </w:r>
            <w:proofErr w:type="spellEnd"/>
            <w:r>
              <w:rPr>
                <w:rFonts w:ascii="Calibri" w:hAnsi="Calibri"/>
                <w:sz w:val="22"/>
                <w:szCs w:val="22"/>
              </w:rPr>
              <w:t xml:space="preserve"> College</w:t>
            </w:r>
          </w:p>
        </w:tc>
      </w:tr>
      <w:tr w:rsidR="00853D88" w:rsidTr="00444663">
        <w:trPr>
          <w:trHeight w:val="197"/>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Ed Walton</w:t>
            </w:r>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Southwest Baptist University</w:t>
            </w:r>
          </w:p>
        </w:tc>
      </w:tr>
      <w:tr w:rsidR="00853D88" w:rsidTr="00444663">
        <w:trPr>
          <w:trHeight w:val="233"/>
        </w:trPr>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Stephen Wynn</w:t>
            </w:r>
          </w:p>
        </w:tc>
        <w:tc>
          <w:tcPr>
            <w:tcW w:w="5095" w:type="dxa"/>
            <w:tcBorders>
              <w:top w:val="single" w:sz="4" w:space="0" w:color="000000"/>
              <w:left w:val="single" w:sz="4" w:space="0" w:color="000000"/>
              <w:bottom w:val="single" w:sz="4" w:space="0" w:color="000000"/>
              <w:right w:val="single" w:sz="4" w:space="0" w:color="000000"/>
            </w:tcBorders>
          </w:tcPr>
          <w:p w:rsidR="00853D88" w:rsidRDefault="00853D88" w:rsidP="00853D88">
            <w:pPr>
              <w:rPr>
                <w:rFonts w:ascii="Calibri" w:hAnsi="Calibri"/>
                <w:sz w:val="22"/>
                <w:szCs w:val="22"/>
              </w:rPr>
            </w:pPr>
            <w:r>
              <w:rPr>
                <w:rFonts w:ascii="Calibri" w:hAnsi="Calibri"/>
                <w:sz w:val="22"/>
                <w:szCs w:val="22"/>
              </w:rPr>
              <w:t>Truman State University</w:t>
            </w:r>
          </w:p>
        </w:tc>
      </w:tr>
    </w:tbl>
    <w:p w:rsidR="00EA76C0" w:rsidRPr="009965BE" w:rsidRDefault="00EA76C0" w:rsidP="00EA76C0">
      <w:pPr>
        <w:rPr>
          <w:rFonts w:ascii="Calibri" w:hAnsi="Calibri"/>
          <w:sz w:val="22"/>
          <w:szCs w:val="22"/>
        </w:rPr>
      </w:pPr>
    </w:p>
    <w:p w:rsidR="00EA76C0" w:rsidRPr="009965BE" w:rsidRDefault="00EA76C0" w:rsidP="00EA76C0">
      <w:pPr>
        <w:rPr>
          <w:rFonts w:ascii="Calibri" w:hAnsi="Calibri"/>
          <w:sz w:val="22"/>
          <w:szCs w:val="22"/>
        </w:rPr>
      </w:pPr>
      <w:r w:rsidRPr="009965BE">
        <w:rPr>
          <w:rFonts w:ascii="Calibri" w:hAnsi="Calibri"/>
          <w:sz w:val="22"/>
          <w:szCs w:val="22"/>
        </w:rPr>
        <w:t>Members Absent:</w:t>
      </w:r>
    </w:p>
    <w:tbl>
      <w:tblPr>
        <w:tblW w:w="10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101"/>
        <w:gridCol w:w="5101"/>
      </w:tblGrid>
      <w:tr w:rsidR="00EA76C0" w:rsidTr="00444663">
        <w:trPr>
          <w:trHeight w:val="188"/>
        </w:trPr>
        <w:tc>
          <w:tcPr>
            <w:tcW w:w="5101"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 xml:space="preserve">David </w:t>
            </w:r>
            <w:proofErr w:type="spellStart"/>
            <w:r>
              <w:rPr>
                <w:rFonts w:ascii="Calibri" w:hAnsi="Calibri"/>
                <w:sz w:val="22"/>
                <w:szCs w:val="22"/>
              </w:rPr>
              <w:t>Cassens</w:t>
            </w:r>
            <w:proofErr w:type="spellEnd"/>
          </w:p>
        </w:tc>
        <w:tc>
          <w:tcPr>
            <w:tcW w:w="5101"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Saint Louis University</w:t>
            </w:r>
          </w:p>
        </w:tc>
      </w:tr>
      <w:tr w:rsidR="00EA76C0" w:rsidTr="00444663">
        <w:trPr>
          <w:trHeight w:val="170"/>
        </w:trPr>
        <w:tc>
          <w:tcPr>
            <w:tcW w:w="5101"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Mike Davis</w:t>
            </w:r>
          </w:p>
        </w:tc>
        <w:tc>
          <w:tcPr>
            <w:tcW w:w="5101"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Camden County Library</w:t>
            </w:r>
          </w:p>
        </w:tc>
      </w:tr>
      <w:tr w:rsidR="00EA76C0" w:rsidTr="00444663">
        <w:trPr>
          <w:trHeight w:val="152"/>
        </w:trPr>
        <w:tc>
          <w:tcPr>
            <w:tcW w:w="5101"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 xml:space="preserve">Marilyn </w:t>
            </w:r>
            <w:proofErr w:type="spellStart"/>
            <w:r>
              <w:rPr>
                <w:rFonts w:ascii="Calibri" w:hAnsi="Calibri"/>
                <w:sz w:val="22"/>
                <w:szCs w:val="22"/>
              </w:rPr>
              <w:t>Degeus</w:t>
            </w:r>
            <w:proofErr w:type="spellEnd"/>
          </w:p>
        </w:tc>
        <w:tc>
          <w:tcPr>
            <w:tcW w:w="5101"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 xml:space="preserve">Kansas City University </w:t>
            </w:r>
          </w:p>
        </w:tc>
      </w:tr>
      <w:tr w:rsidR="00EA76C0" w:rsidTr="00444663">
        <w:trPr>
          <w:trHeight w:val="233"/>
        </w:trPr>
        <w:tc>
          <w:tcPr>
            <w:tcW w:w="5101" w:type="dxa"/>
            <w:tcBorders>
              <w:top w:val="single" w:sz="4" w:space="0" w:color="000000"/>
              <w:left w:val="single" w:sz="4" w:space="0" w:color="000000"/>
              <w:bottom w:val="single" w:sz="4" w:space="0" w:color="000000"/>
              <w:right w:val="single" w:sz="4" w:space="0" w:color="000000"/>
            </w:tcBorders>
          </w:tcPr>
          <w:p w:rsidR="00EA76C0" w:rsidRDefault="00075A4D" w:rsidP="00444663">
            <w:pPr>
              <w:rPr>
                <w:rFonts w:ascii="Calibri" w:hAnsi="Calibri"/>
                <w:sz w:val="22"/>
                <w:szCs w:val="22"/>
              </w:rPr>
            </w:pPr>
            <w:r>
              <w:rPr>
                <w:rFonts w:ascii="Calibri" w:hAnsi="Calibri"/>
                <w:sz w:val="22"/>
                <w:szCs w:val="22"/>
              </w:rPr>
              <w:t xml:space="preserve">Darryl </w:t>
            </w:r>
            <w:proofErr w:type="spellStart"/>
            <w:r>
              <w:rPr>
                <w:rFonts w:ascii="Calibri" w:hAnsi="Calibri"/>
                <w:sz w:val="22"/>
                <w:szCs w:val="22"/>
              </w:rPr>
              <w:t>Eschete</w:t>
            </w:r>
            <w:proofErr w:type="spellEnd"/>
          </w:p>
        </w:tc>
        <w:tc>
          <w:tcPr>
            <w:tcW w:w="5101" w:type="dxa"/>
            <w:tcBorders>
              <w:top w:val="single" w:sz="4" w:space="0" w:color="000000"/>
              <w:left w:val="single" w:sz="4" w:space="0" w:color="000000"/>
              <w:bottom w:val="single" w:sz="4" w:space="0" w:color="000000"/>
              <w:right w:val="single" w:sz="4" w:space="0" w:color="000000"/>
            </w:tcBorders>
          </w:tcPr>
          <w:p w:rsidR="00EA76C0" w:rsidRDefault="00075A4D" w:rsidP="00444663">
            <w:pPr>
              <w:rPr>
                <w:rFonts w:ascii="Calibri" w:hAnsi="Calibri"/>
                <w:sz w:val="22"/>
                <w:szCs w:val="22"/>
              </w:rPr>
            </w:pPr>
            <w:r>
              <w:rPr>
                <w:rFonts w:ascii="Calibri" w:hAnsi="Calibri"/>
                <w:sz w:val="22"/>
                <w:szCs w:val="22"/>
              </w:rPr>
              <w:t>West Des Moines Public Library</w:t>
            </w:r>
          </w:p>
        </w:tc>
      </w:tr>
      <w:tr w:rsidR="00EA76C0" w:rsidTr="00444663">
        <w:trPr>
          <w:trHeight w:val="215"/>
        </w:trPr>
        <w:tc>
          <w:tcPr>
            <w:tcW w:w="5101"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Michelle Franklin</w:t>
            </w:r>
          </w:p>
        </w:tc>
        <w:tc>
          <w:tcPr>
            <w:tcW w:w="5101"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State Fair Community College</w:t>
            </w:r>
          </w:p>
        </w:tc>
      </w:tr>
      <w:tr w:rsidR="005C61CA" w:rsidTr="00444663">
        <w:trPr>
          <w:trHeight w:val="215"/>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444663">
            <w:pPr>
              <w:rPr>
                <w:rFonts w:ascii="Calibri" w:hAnsi="Calibri"/>
                <w:sz w:val="22"/>
                <w:szCs w:val="22"/>
              </w:rPr>
            </w:pPr>
            <w:proofErr w:type="spellStart"/>
            <w:r>
              <w:rPr>
                <w:rFonts w:ascii="Calibri" w:hAnsi="Calibri"/>
                <w:sz w:val="22"/>
                <w:szCs w:val="22"/>
              </w:rPr>
              <w:t>Chabha</w:t>
            </w:r>
            <w:proofErr w:type="spellEnd"/>
            <w:r>
              <w:rPr>
                <w:rFonts w:ascii="Calibri" w:hAnsi="Calibri"/>
                <w:sz w:val="22"/>
                <w:szCs w:val="22"/>
              </w:rPr>
              <w:t xml:space="preserve"> </w:t>
            </w:r>
            <w:proofErr w:type="spellStart"/>
            <w:r>
              <w:rPr>
                <w:rFonts w:ascii="Calibri" w:hAnsi="Calibri"/>
                <w:sz w:val="22"/>
                <w:szCs w:val="22"/>
              </w:rPr>
              <w:t>Hocine</w:t>
            </w:r>
            <w:proofErr w:type="spellEnd"/>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444663">
            <w:pPr>
              <w:rPr>
                <w:rFonts w:ascii="Calibri" w:hAnsi="Calibri"/>
                <w:sz w:val="22"/>
                <w:szCs w:val="22"/>
              </w:rPr>
            </w:pPr>
            <w:r>
              <w:rPr>
                <w:rFonts w:ascii="Calibri" w:hAnsi="Calibri"/>
                <w:sz w:val="22"/>
                <w:szCs w:val="22"/>
              </w:rPr>
              <w:t>Palmer College</w:t>
            </w:r>
          </w:p>
        </w:tc>
      </w:tr>
      <w:tr w:rsidR="00EA76C0" w:rsidTr="00444663">
        <w:trPr>
          <w:trHeight w:val="197"/>
        </w:trPr>
        <w:tc>
          <w:tcPr>
            <w:tcW w:w="5101"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Doug Holland</w:t>
            </w:r>
          </w:p>
        </w:tc>
        <w:tc>
          <w:tcPr>
            <w:tcW w:w="5101" w:type="dxa"/>
            <w:tcBorders>
              <w:top w:val="single" w:sz="4" w:space="0" w:color="000000"/>
              <w:left w:val="single" w:sz="4" w:space="0" w:color="000000"/>
              <w:bottom w:val="single" w:sz="4" w:space="0" w:color="000000"/>
              <w:right w:val="single" w:sz="4" w:space="0" w:color="000000"/>
            </w:tcBorders>
          </w:tcPr>
          <w:p w:rsidR="00EA76C0" w:rsidRDefault="00EA76C0" w:rsidP="00444663">
            <w:pPr>
              <w:rPr>
                <w:rFonts w:ascii="Calibri" w:hAnsi="Calibri"/>
                <w:sz w:val="22"/>
                <w:szCs w:val="22"/>
              </w:rPr>
            </w:pPr>
            <w:r>
              <w:rPr>
                <w:rFonts w:ascii="Calibri" w:hAnsi="Calibri"/>
                <w:sz w:val="22"/>
                <w:szCs w:val="22"/>
              </w:rPr>
              <w:t>MO Botanical Garden</w:t>
            </w:r>
          </w:p>
        </w:tc>
      </w:tr>
      <w:tr w:rsidR="00DC133B" w:rsidTr="00444663">
        <w:trPr>
          <w:trHeight w:val="197"/>
        </w:trPr>
        <w:tc>
          <w:tcPr>
            <w:tcW w:w="5101" w:type="dxa"/>
            <w:tcBorders>
              <w:top w:val="single" w:sz="4" w:space="0" w:color="000000"/>
              <w:left w:val="single" w:sz="4" w:space="0" w:color="000000"/>
              <w:bottom w:val="single" w:sz="4" w:space="0" w:color="000000"/>
              <w:right w:val="single" w:sz="4" w:space="0" w:color="000000"/>
            </w:tcBorders>
          </w:tcPr>
          <w:p w:rsidR="00DC133B" w:rsidRDefault="00DC133B" w:rsidP="00DC133B">
            <w:pPr>
              <w:rPr>
                <w:rFonts w:ascii="Calibri" w:hAnsi="Calibri"/>
                <w:sz w:val="22"/>
                <w:szCs w:val="22"/>
              </w:rPr>
            </w:pPr>
            <w:r>
              <w:rPr>
                <w:rFonts w:ascii="Calibri" w:hAnsi="Calibri"/>
                <w:sz w:val="22"/>
                <w:szCs w:val="22"/>
              </w:rPr>
              <w:t>John Hunter</w:t>
            </w:r>
          </w:p>
        </w:tc>
        <w:tc>
          <w:tcPr>
            <w:tcW w:w="5101" w:type="dxa"/>
            <w:tcBorders>
              <w:top w:val="single" w:sz="4" w:space="0" w:color="000000"/>
              <w:left w:val="single" w:sz="4" w:space="0" w:color="000000"/>
              <w:bottom w:val="single" w:sz="4" w:space="0" w:color="000000"/>
              <w:right w:val="single" w:sz="4" w:space="0" w:color="000000"/>
            </w:tcBorders>
          </w:tcPr>
          <w:p w:rsidR="00DC133B" w:rsidRDefault="00DC133B" w:rsidP="00DC133B">
            <w:pPr>
              <w:rPr>
                <w:rFonts w:ascii="Calibri" w:hAnsi="Calibri"/>
                <w:sz w:val="22"/>
                <w:szCs w:val="22"/>
              </w:rPr>
            </w:pPr>
            <w:r>
              <w:rPr>
                <w:rFonts w:ascii="Calibri" w:hAnsi="Calibri"/>
                <w:sz w:val="22"/>
                <w:szCs w:val="22"/>
              </w:rPr>
              <w:t>Ozark Christian College</w:t>
            </w:r>
          </w:p>
        </w:tc>
      </w:tr>
      <w:tr w:rsidR="00DC133B" w:rsidTr="00444663">
        <w:trPr>
          <w:trHeight w:val="197"/>
        </w:trPr>
        <w:tc>
          <w:tcPr>
            <w:tcW w:w="5101" w:type="dxa"/>
            <w:tcBorders>
              <w:top w:val="single" w:sz="4" w:space="0" w:color="000000"/>
              <w:left w:val="single" w:sz="4" w:space="0" w:color="000000"/>
              <w:bottom w:val="single" w:sz="4" w:space="0" w:color="000000"/>
              <w:right w:val="single" w:sz="4" w:space="0" w:color="000000"/>
            </w:tcBorders>
          </w:tcPr>
          <w:p w:rsidR="00DC133B" w:rsidRDefault="00075A4D" w:rsidP="00DC133B">
            <w:pPr>
              <w:rPr>
                <w:rFonts w:ascii="Calibri" w:hAnsi="Calibri"/>
                <w:sz w:val="22"/>
                <w:szCs w:val="22"/>
              </w:rPr>
            </w:pPr>
            <w:r>
              <w:rPr>
                <w:rFonts w:ascii="Calibri" w:hAnsi="Calibri"/>
                <w:sz w:val="22"/>
                <w:szCs w:val="22"/>
              </w:rPr>
              <w:t>Dale Jensen</w:t>
            </w:r>
          </w:p>
        </w:tc>
        <w:tc>
          <w:tcPr>
            <w:tcW w:w="5101" w:type="dxa"/>
            <w:tcBorders>
              <w:top w:val="single" w:sz="4" w:space="0" w:color="000000"/>
              <w:left w:val="single" w:sz="4" w:space="0" w:color="000000"/>
              <w:bottom w:val="single" w:sz="4" w:space="0" w:color="000000"/>
              <w:right w:val="single" w:sz="4" w:space="0" w:color="000000"/>
            </w:tcBorders>
          </w:tcPr>
          <w:p w:rsidR="00DC133B" w:rsidRDefault="00075A4D" w:rsidP="00DC133B">
            <w:pPr>
              <w:rPr>
                <w:rFonts w:ascii="Calibri" w:hAnsi="Calibri"/>
                <w:sz w:val="22"/>
                <w:szCs w:val="22"/>
              </w:rPr>
            </w:pPr>
            <w:r>
              <w:rPr>
                <w:rFonts w:ascii="Calibri" w:hAnsi="Calibri"/>
                <w:sz w:val="22"/>
                <w:szCs w:val="22"/>
              </w:rPr>
              <w:t>Evangel University</w:t>
            </w:r>
          </w:p>
        </w:tc>
      </w:tr>
      <w:tr w:rsidR="005C61CA" w:rsidTr="00444663">
        <w:trPr>
          <w:trHeight w:val="197"/>
        </w:trPr>
        <w:tc>
          <w:tcPr>
            <w:tcW w:w="5101" w:type="dxa"/>
            <w:tcBorders>
              <w:top w:val="single" w:sz="4" w:space="0" w:color="000000"/>
              <w:left w:val="single" w:sz="4" w:space="0" w:color="000000"/>
              <w:bottom w:val="single" w:sz="4" w:space="0" w:color="000000"/>
              <w:right w:val="single" w:sz="4" w:space="0" w:color="000000"/>
            </w:tcBorders>
          </w:tcPr>
          <w:p w:rsidR="005C61CA" w:rsidRDefault="00075A4D" w:rsidP="005C61CA">
            <w:pPr>
              <w:rPr>
                <w:rFonts w:ascii="Calibri" w:hAnsi="Calibri"/>
                <w:sz w:val="22"/>
                <w:szCs w:val="22"/>
              </w:rPr>
            </w:pPr>
            <w:r>
              <w:rPr>
                <w:rFonts w:ascii="Calibri" w:hAnsi="Calibri"/>
                <w:sz w:val="22"/>
                <w:szCs w:val="22"/>
              </w:rPr>
              <w:t>Kimberly Johnson</w:t>
            </w:r>
          </w:p>
        </w:tc>
        <w:tc>
          <w:tcPr>
            <w:tcW w:w="5101" w:type="dxa"/>
            <w:tcBorders>
              <w:top w:val="single" w:sz="4" w:space="0" w:color="000000"/>
              <w:left w:val="single" w:sz="4" w:space="0" w:color="000000"/>
              <w:bottom w:val="single" w:sz="4" w:space="0" w:color="000000"/>
              <w:right w:val="single" w:sz="4" w:space="0" w:color="000000"/>
            </w:tcBorders>
          </w:tcPr>
          <w:p w:rsidR="005C61CA" w:rsidRDefault="00075A4D" w:rsidP="005C61CA">
            <w:pPr>
              <w:rPr>
                <w:rFonts w:ascii="Calibri" w:hAnsi="Calibri"/>
                <w:sz w:val="22"/>
                <w:szCs w:val="22"/>
              </w:rPr>
            </w:pPr>
            <w:r>
              <w:rPr>
                <w:rFonts w:ascii="Calibri" w:hAnsi="Calibri"/>
                <w:sz w:val="22"/>
                <w:szCs w:val="22"/>
              </w:rPr>
              <w:t>Tulsa City-County Library</w:t>
            </w:r>
          </w:p>
        </w:tc>
      </w:tr>
      <w:tr w:rsidR="005C61CA" w:rsidTr="00444663">
        <w:trPr>
          <w:trHeight w:val="260"/>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 xml:space="preserve">Craig </w:t>
            </w:r>
            <w:proofErr w:type="spellStart"/>
            <w:r>
              <w:rPr>
                <w:rFonts w:ascii="Calibri" w:hAnsi="Calibri"/>
                <w:sz w:val="22"/>
                <w:szCs w:val="22"/>
              </w:rPr>
              <w:t>Kubic</w:t>
            </w:r>
            <w:proofErr w:type="spellEnd"/>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Southwestern Baptist Theological Seminary</w:t>
            </w:r>
          </w:p>
        </w:tc>
      </w:tr>
      <w:tr w:rsidR="005C61CA" w:rsidTr="00444663">
        <w:trPr>
          <w:trHeight w:val="242"/>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lastRenderedPageBreak/>
              <w:t xml:space="preserve">Jill </w:t>
            </w:r>
            <w:proofErr w:type="spellStart"/>
            <w:r>
              <w:rPr>
                <w:rFonts w:ascii="Calibri" w:hAnsi="Calibri"/>
                <w:sz w:val="22"/>
                <w:szCs w:val="22"/>
              </w:rPr>
              <w:t>Nissen</w:t>
            </w:r>
            <w:proofErr w:type="spellEnd"/>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St. Louis College of Pharmacy</w:t>
            </w:r>
          </w:p>
        </w:tc>
      </w:tr>
      <w:tr w:rsidR="005C61CA" w:rsidTr="00444663">
        <w:trPr>
          <w:trHeight w:val="152"/>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Barbara Noble</w:t>
            </w:r>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Harris-Stowe State University</w:t>
            </w:r>
          </w:p>
        </w:tc>
      </w:tr>
      <w:tr w:rsidR="005C61CA" w:rsidTr="00444663">
        <w:trPr>
          <w:trHeight w:val="260"/>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Geri Olmstead</w:t>
            </w:r>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Christian County Library</w:t>
            </w:r>
          </w:p>
        </w:tc>
      </w:tr>
      <w:tr w:rsidR="005C61CA" w:rsidTr="00444663">
        <w:trPr>
          <w:trHeight w:val="215"/>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Barbara Readin</w:t>
            </w:r>
            <w:r w:rsidR="00075A4D">
              <w:rPr>
                <w:rFonts w:ascii="Calibri" w:hAnsi="Calibri"/>
                <w:sz w:val="22"/>
                <w:szCs w:val="22"/>
              </w:rPr>
              <w:t>g</w:t>
            </w:r>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MO State Library</w:t>
            </w:r>
          </w:p>
        </w:tc>
      </w:tr>
      <w:tr w:rsidR="005C61CA" w:rsidTr="00444663">
        <w:trPr>
          <w:trHeight w:val="233"/>
        </w:trPr>
        <w:tc>
          <w:tcPr>
            <w:tcW w:w="5101" w:type="dxa"/>
            <w:tcBorders>
              <w:top w:val="single" w:sz="4" w:space="0" w:color="000000"/>
              <w:left w:val="single" w:sz="4" w:space="0" w:color="000000"/>
              <w:bottom w:val="single" w:sz="4" w:space="0" w:color="000000"/>
              <w:right w:val="single" w:sz="4" w:space="0" w:color="000000"/>
            </w:tcBorders>
          </w:tcPr>
          <w:p w:rsidR="005C61CA" w:rsidRDefault="00075A4D" w:rsidP="005C61CA">
            <w:pPr>
              <w:rPr>
                <w:rFonts w:ascii="Calibri" w:hAnsi="Calibri"/>
                <w:sz w:val="22"/>
                <w:szCs w:val="22"/>
              </w:rPr>
            </w:pPr>
            <w:proofErr w:type="spellStart"/>
            <w:r>
              <w:rPr>
                <w:rFonts w:ascii="Calibri" w:hAnsi="Calibri"/>
                <w:sz w:val="22"/>
                <w:szCs w:val="22"/>
              </w:rPr>
              <w:t>Jeanna</w:t>
            </w:r>
            <w:proofErr w:type="spellEnd"/>
            <w:r>
              <w:rPr>
                <w:rFonts w:ascii="Calibri" w:hAnsi="Calibri"/>
                <w:sz w:val="22"/>
                <w:szCs w:val="22"/>
              </w:rPr>
              <w:t xml:space="preserve"> </w:t>
            </w:r>
            <w:proofErr w:type="spellStart"/>
            <w:r>
              <w:rPr>
                <w:rFonts w:ascii="Calibri" w:hAnsi="Calibri"/>
                <w:sz w:val="22"/>
                <w:szCs w:val="22"/>
              </w:rPr>
              <w:t>Ryner</w:t>
            </w:r>
            <w:proofErr w:type="spellEnd"/>
          </w:p>
        </w:tc>
        <w:tc>
          <w:tcPr>
            <w:tcW w:w="5101" w:type="dxa"/>
            <w:tcBorders>
              <w:top w:val="single" w:sz="4" w:space="0" w:color="000000"/>
              <w:left w:val="single" w:sz="4" w:space="0" w:color="000000"/>
              <w:bottom w:val="single" w:sz="4" w:space="0" w:color="000000"/>
              <w:right w:val="single" w:sz="4" w:space="0" w:color="000000"/>
            </w:tcBorders>
          </w:tcPr>
          <w:p w:rsidR="005C61CA" w:rsidRDefault="00075A4D" w:rsidP="005C61CA">
            <w:pPr>
              <w:rPr>
                <w:rFonts w:ascii="Calibri" w:hAnsi="Calibri"/>
                <w:sz w:val="22"/>
                <w:szCs w:val="22"/>
              </w:rPr>
            </w:pPr>
            <w:r>
              <w:rPr>
                <w:rFonts w:ascii="Calibri" w:hAnsi="Calibri"/>
                <w:sz w:val="22"/>
                <w:szCs w:val="22"/>
              </w:rPr>
              <w:t>MO Baptist University</w:t>
            </w:r>
          </w:p>
        </w:tc>
      </w:tr>
      <w:tr w:rsidR="005C61CA" w:rsidTr="00444663">
        <w:trPr>
          <w:trHeight w:val="197"/>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Kathy Sanders</w:t>
            </w:r>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Three Rivers Community College</w:t>
            </w:r>
          </w:p>
        </w:tc>
      </w:tr>
      <w:tr w:rsidR="005C61CA" w:rsidTr="00444663">
        <w:trPr>
          <w:trHeight w:val="197"/>
        </w:trPr>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Claudia Schoonover</w:t>
            </w:r>
          </w:p>
        </w:tc>
        <w:tc>
          <w:tcPr>
            <w:tcW w:w="5101" w:type="dxa"/>
            <w:tcBorders>
              <w:top w:val="single" w:sz="4" w:space="0" w:color="000000"/>
              <w:left w:val="single" w:sz="4" w:space="0" w:color="000000"/>
              <w:bottom w:val="single" w:sz="4" w:space="0" w:color="000000"/>
              <w:right w:val="single" w:sz="4" w:space="0" w:color="000000"/>
            </w:tcBorders>
          </w:tcPr>
          <w:p w:rsidR="005C61CA" w:rsidRDefault="005C61CA" w:rsidP="005C61CA">
            <w:pPr>
              <w:rPr>
                <w:rFonts w:ascii="Calibri" w:hAnsi="Calibri"/>
                <w:sz w:val="22"/>
                <w:szCs w:val="22"/>
              </w:rPr>
            </w:pPr>
            <w:r>
              <w:rPr>
                <w:rFonts w:ascii="Calibri" w:hAnsi="Calibri"/>
                <w:sz w:val="22"/>
                <w:szCs w:val="22"/>
              </w:rPr>
              <w:t>Missouri River Regional Library</w:t>
            </w:r>
          </w:p>
        </w:tc>
      </w:tr>
    </w:tbl>
    <w:p w:rsidR="00075A4D" w:rsidRDefault="00075A4D" w:rsidP="00EA76C0">
      <w:pPr>
        <w:rPr>
          <w:rFonts w:ascii="Calibri" w:hAnsi="Calibri"/>
          <w:sz w:val="22"/>
          <w:szCs w:val="22"/>
        </w:rPr>
      </w:pPr>
    </w:p>
    <w:p w:rsidR="00EA76C0" w:rsidRDefault="00EA76C0" w:rsidP="00EA76C0">
      <w:pPr>
        <w:rPr>
          <w:rFonts w:ascii="Calibri" w:hAnsi="Calibri"/>
          <w:sz w:val="22"/>
          <w:szCs w:val="22"/>
        </w:rPr>
      </w:pPr>
      <w:r>
        <w:rPr>
          <w:rFonts w:ascii="Calibri" w:hAnsi="Calibri"/>
          <w:sz w:val="22"/>
          <w:szCs w:val="22"/>
        </w:rPr>
        <w:t>Members &amp; Guests Online:</w:t>
      </w:r>
    </w:p>
    <w:tbl>
      <w:tblPr>
        <w:tblStyle w:val="TableGrid"/>
        <w:tblW w:w="10255" w:type="dxa"/>
        <w:tblLook w:val="04A0" w:firstRow="1" w:lastRow="0" w:firstColumn="1" w:lastColumn="0" w:noHBand="0" w:noVBand="1"/>
      </w:tblPr>
      <w:tblGrid>
        <w:gridCol w:w="4675"/>
        <w:gridCol w:w="5580"/>
      </w:tblGrid>
      <w:tr w:rsidR="00EA76C0" w:rsidTr="00444663">
        <w:tc>
          <w:tcPr>
            <w:tcW w:w="4675" w:type="dxa"/>
          </w:tcPr>
          <w:p w:rsidR="00EA76C0" w:rsidRDefault="009D2FF4" w:rsidP="00444663">
            <w:pPr>
              <w:rPr>
                <w:rFonts w:ascii="Calibri" w:hAnsi="Calibri"/>
                <w:sz w:val="22"/>
                <w:szCs w:val="22"/>
              </w:rPr>
            </w:pPr>
            <w:r>
              <w:rPr>
                <w:rFonts w:ascii="Calibri" w:hAnsi="Calibri"/>
                <w:sz w:val="22"/>
                <w:szCs w:val="22"/>
              </w:rPr>
              <w:t>Julie Andresen</w:t>
            </w:r>
          </w:p>
        </w:tc>
        <w:tc>
          <w:tcPr>
            <w:tcW w:w="5580" w:type="dxa"/>
          </w:tcPr>
          <w:p w:rsidR="00EA76C0" w:rsidRDefault="009D2FF4" w:rsidP="00444663">
            <w:pPr>
              <w:rPr>
                <w:rFonts w:ascii="Calibri" w:hAnsi="Calibri"/>
                <w:sz w:val="22"/>
                <w:szCs w:val="22"/>
              </w:rPr>
            </w:pPr>
            <w:r>
              <w:rPr>
                <w:rFonts w:ascii="Calibri" w:hAnsi="Calibri"/>
                <w:sz w:val="22"/>
                <w:szCs w:val="22"/>
              </w:rPr>
              <w:t>Hannibal-LaGrange University</w:t>
            </w:r>
          </w:p>
        </w:tc>
      </w:tr>
      <w:tr w:rsidR="00EA76C0" w:rsidTr="00444663">
        <w:tc>
          <w:tcPr>
            <w:tcW w:w="4675" w:type="dxa"/>
          </w:tcPr>
          <w:p w:rsidR="00EA76C0" w:rsidRDefault="009D2FF4" w:rsidP="005C61CA">
            <w:pPr>
              <w:rPr>
                <w:rFonts w:ascii="Calibri" w:hAnsi="Calibri"/>
                <w:sz w:val="22"/>
                <w:szCs w:val="22"/>
              </w:rPr>
            </w:pPr>
            <w:r>
              <w:rPr>
                <w:rFonts w:ascii="Calibri" w:hAnsi="Calibri"/>
                <w:sz w:val="22"/>
                <w:szCs w:val="22"/>
              </w:rPr>
              <w:t>Mary Ann Aubin</w:t>
            </w:r>
          </w:p>
        </w:tc>
        <w:tc>
          <w:tcPr>
            <w:tcW w:w="5580" w:type="dxa"/>
          </w:tcPr>
          <w:p w:rsidR="00EA76C0" w:rsidRDefault="009D2FF4" w:rsidP="00444663">
            <w:pPr>
              <w:rPr>
                <w:rFonts w:ascii="Calibri" w:hAnsi="Calibri"/>
                <w:sz w:val="22"/>
                <w:szCs w:val="22"/>
              </w:rPr>
            </w:pPr>
            <w:proofErr w:type="spellStart"/>
            <w:r>
              <w:rPr>
                <w:rFonts w:ascii="Calibri" w:hAnsi="Calibri"/>
                <w:sz w:val="22"/>
                <w:szCs w:val="22"/>
              </w:rPr>
              <w:t>Kenrick-Glennon</w:t>
            </w:r>
            <w:proofErr w:type="spellEnd"/>
            <w:r>
              <w:rPr>
                <w:rFonts w:ascii="Calibri" w:hAnsi="Calibri"/>
                <w:sz w:val="22"/>
                <w:szCs w:val="22"/>
              </w:rPr>
              <w:t xml:space="preserve"> Theological Seminary</w:t>
            </w:r>
          </w:p>
        </w:tc>
      </w:tr>
      <w:tr w:rsidR="00EA76C0" w:rsidTr="00444663">
        <w:tc>
          <w:tcPr>
            <w:tcW w:w="4675" w:type="dxa"/>
          </w:tcPr>
          <w:p w:rsidR="00EA76C0" w:rsidRDefault="009D2FF4" w:rsidP="00444663">
            <w:pPr>
              <w:rPr>
                <w:rFonts w:ascii="Calibri" w:hAnsi="Calibri"/>
                <w:sz w:val="22"/>
                <w:szCs w:val="22"/>
              </w:rPr>
            </w:pPr>
            <w:r>
              <w:rPr>
                <w:rFonts w:ascii="Calibri" w:hAnsi="Calibri"/>
                <w:sz w:val="22"/>
                <w:szCs w:val="22"/>
              </w:rPr>
              <w:t xml:space="preserve">James </w:t>
            </w:r>
            <w:proofErr w:type="spellStart"/>
            <w:r>
              <w:rPr>
                <w:rFonts w:ascii="Calibri" w:hAnsi="Calibri"/>
                <w:sz w:val="22"/>
                <w:szCs w:val="22"/>
              </w:rPr>
              <w:t>Capeci</w:t>
            </w:r>
            <w:proofErr w:type="spellEnd"/>
          </w:p>
        </w:tc>
        <w:tc>
          <w:tcPr>
            <w:tcW w:w="5580" w:type="dxa"/>
          </w:tcPr>
          <w:p w:rsidR="00EA76C0" w:rsidRDefault="009D2FF4" w:rsidP="00444663">
            <w:pPr>
              <w:rPr>
                <w:rFonts w:ascii="Calibri" w:hAnsi="Calibri"/>
                <w:sz w:val="22"/>
                <w:szCs w:val="22"/>
              </w:rPr>
            </w:pPr>
            <w:r>
              <w:rPr>
                <w:rFonts w:ascii="Calibri" w:hAnsi="Calibri"/>
                <w:sz w:val="22"/>
                <w:szCs w:val="22"/>
              </w:rPr>
              <w:t>MO Southern State University</w:t>
            </w:r>
          </w:p>
        </w:tc>
      </w:tr>
      <w:tr w:rsidR="005C61CA" w:rsidTr="00444663">
        <w:tc>
          <w:tcPr>
            <w:tcW w:w="4675" w:type="dxa"/>
          </w:tcPr>
          <w:p w:rsidR="005C61CA" w:rsidRDefault="009D2FF4" w:rsidP="00444663">
            <w:pPr>
              <w:rPr>
                <w:rFonts w:ascii="Calibri" w:hAnsi="Calibri"/>
                <w:sz w:val="22"/>
                <w:szCs w:val="22"/>
              </w:rPr>
            </w:pPr>
            <w:r>
              <w:rPr>
                <w:rFonts w:ascii="Calibri" w:hAnsi="Calibri"/>
                <w:sz w:val="22"/>
                <w:szCs w:val="22"/>
              </w:rPr>
              <w:t>Janet Caruthers</w:t>
            </w:r>
          </w:p>
        </w:tc>
        <w:tc>
          <w:tcPr>
            <w:tcW w:w="5580" w:type="dxa"/>
          </w:tcPr>
          <w:p w:rsidR="005C61CA" w:rsidRDefault="009D2FF4" w:rsidP="00444663">
            <w:pPr>
              <w:rPr>
                <w:rFonts w:ascii="Calibri" w:hAnsi="Calibri"/>
                <w:sz w:val="22"/>
                <w:szCs w:val="22"/>
              </w:rPr>
            </w:pPr>
            <w:r>
              <w:rPr>
                <w:rFonts w:ascii="Calibri" w:hAnsi="Calibri"/>
                <w:sz w:val="22"/>
                <w:szCs w:val="22"/>
              </w:rPr>
              <w:t>Columbia College</w:t>
            </w:r>
          </w:p>
        </w:tc>
      </w:tr>
      <w:tr w:rsidR="00853D88" w:rsidTr="00444663">
        <w:tc>
          <w:tcPr>
            <w:tcW w:w="4675" w:type="dxa"/>
          </w:tcPr>
          <w:p w:rsidR="00853D88" w:rsidRDefault="00853D88" w:rsidP="00444663">
            <w:pPr>
              <w:rPr>
                <w:rFonts w:ascii="Calibri" w:hAnsi="Calibri"/>
                <w:sz w:val="22"/>
                <w:szCs w:val="22"/>
              </w:rPr>
            </w:pPr>
            <w:r>
              <w:rPr>
                <w:rFonts w:ascii="Calibri" w:hAnsi="Calibri"/>
                <w:sz w:val="22"/>
                <w:szCs w:val="22"/>
              </w:rPr>
              <w:t>Eileen Condon</w:t>
            </w:r>
          </w:p>
        </w:tc>
        <w:tc>
          <w:tcPr>
            <w:tcW w:w="5580" w:type="dxa"/>
          </w:tcPr>
          <w:p w:rsidR="00853D88" w:rsidRDefault="00853D88" w:rsidP="00444663">
            <w:pPr>
              <w:rPr>
                <w:rFonts w:ascii="Calibri" w:hAnsi="Calibri"/>
                <w:sz w:val="22"/>
                <w:szCs w:val="22"/>
              </w:rPr>
            </w:pPr>
            <w:r>
              <w:rPr>
                <w:rFonts w:ascii="Calibri" w:hAnsi="Calibri"/>
                <w:sz w:val="22"/>
                <w:szCs w:val="22"/>
              </w:rPr>
              <w:t>Webster University</w:t>
            </w:r>
          </w:p>
        </w:tc>
      </w:tr>
      <w:tr w:rsidR="009D2FF4" w:rsidTr="00444663">
        <w:tc>
          <w:tcPr>
            <w:tcW w:w="4675" w:type="dxa"/>
          </w:tcPr>
          <w:p w:rsidR="009D2FF4" w:rsidRDefault="009D2FF4" w:rsidP="009D2FF4">
            <w:pPr>
              <w:rPr>
                <w:rFonts w:ascii="Calibri" w:hAnsi="Calibri"/>
                <w:sz w:val="22"/>
                <w:szCs w:val="22"/>
              </w:rPr>
            </w:pPr>
            <w:r>
              <w:rPr>
                <w:rFonts w:ascii="Calibri" w:hAnsi="Calibri"/>
                <w:sz w:val="22"/>
                <w:szCs w:val="22"/>
              </w:rPr>
              <w:t>Regina Cooper</w:t>
            </w:r>
          </w:p>
        </w:tc>
        <w:tc>
          <w:tcPr>
            <w:tcW w:w="5580" w:type="dxa"/>
          </w:tcPr>
          <w:p w:rsidR="009D2FF4" w:rsidRDefault="009D2FF4" w:rsidP="009D2FF4">
            <w:pPr>
              <w:rPr>
                <w:rFonts w:ascii="Calibri" w:hAnsi="Calibri"/>
                <w:sz w:val="22"/>
                <w:szCs w:val="22"/>
              </w:rPr>
            </w:pPr>
            <w:r>
              <w:rPr>
                <w:rFonts w:ascii="Calibri" w:hAnsi="Calibri"/>
                <w:sz w:val="22"/>
                <w:szCs w:val="22"/>
              </w:rPr>
              <w:t>Springfield-Greene County Library</w:t>
            </w:r>
          </w:p>
        </w:tc>
      </w:tr>
      <w:tr w:rsidR="009D2FF4" w:rsidTr="00444663">
        <w:tc>
          <w:tcPr>
            <w:tcW w:w="4675" w:type="dxa"/>
          </w:tcPr>
          <w:p w:rsidR="009D2FF4" w:rsidRDefault="009D2FF4" w:rsidP="009D2FF4">
            <w:pPr>
              <w:rPr>
                <w:rFonts w:ascii="Calibri" w:hAnsi="Calibri"/>
                <w:sz w:val="22"/>
                <w:szCs w:val="22"/>
              </w:rPr>
            </w:pPr>
            <w:r>
              <w:rPr>
                <w:rFonts w:ascii="Calibri" w:hAnsi="Calibri"/>
                <w:sz w:val="22"/>
                <w:szCs w:val="22"/>
              </w:rPr>
              <w:t>Chris Dames</w:t>
            </w:r>
          </w:p>
        </w:tc>
        <w:tc>
          <w:tcPr>
            <w:tcW w:w="5580" w:type="dxa"/>
          </w:tcPr>
          <w:p w:rsidR="009D2FF4" w:rsidRDefault="009D2FF4" w:rsidP="009D2FF4">
            <w:pPr>
              <w:rPr>
                <w:rFonts w:ascii="Calibri" w:hAnsi="Calibri"/>
                <w:sz w:val="22"/>
                <w:szCs w:val="22"/>
              </w:rPr>
            </w:pPr>
            <w:r>
              <w:rPr>
                <w:rFonts w:ascii="Calibri" w:hAnsi="Calibri"/>
                <w:sz w:val="22"/>
                <w:szCs w:val="22"/>
              </w:rPr>
              <w:t>University of MO- St. Louis</w:t>
            </w:r>
          </w:p>
        </w:tc>
      </w:tr>
      <w:tr w:rsidR="009D2FF4" w:rsidTr="00444663">
        <w:tc>
          <w:tcPr>
            <w:tcW w:w="4675" w:type="dxa"/>
          </w:tcPr>
          <w:p w:rsidR="009D2FF4" w:rsidRDefault="009D2FF4" w:rsidP="009D2FF4">
            <w:pPr>
              <w:rPr>
                <w:rFonts w:ascii="Calibri" w:hAnsi="Calibri"/>
                <w:sz w:val="22"/>
                <w:szCs w:val="22"/>
              </w:rPr>
            </w:pPr>
            <w:r>
              <w:rPr>
                <w:rFonts w:ascii="Calibri" w:hAnsi="Calibri"/>
                <w:sz w:val="22"/>
                <w:szCs w:val="22"/>
              </w:rPr>
              <w:t xml:space="preserve">Cindy </w:t>
            </w:r>
            <w:proofErr w:type="spellStart"/>
            <w:r>
              <w:rPr>
                <w:rFonts w:ascii="Calibri" w:hAnsi="Calibri"/>
                <w:sz w:val="22"/>
                <w:szCs w:val="22"/>
              </w:rPr>
              <w:t>Dudenhoffer</w:t>
            </w:r>
            <w:proofErr w:type="spellEnd"/>
          </w:p>
        </w:tc>
        <w:tc>
          <w:tcPr>
            <w:tcW w:w="5580" w:type="dxa"/>
          </w:tcPr>
          <w:p w:rsidR="009D2FF4" w:rsidRDefault="009D2FF4" w:rsidP="009D2FF4">
            <w:pPr>
              <w:rPr>
                <w:rFonts w:ascii="Calibri" w:hAnsi="Calibri"/>
                <w:sz w:val="22"/>
                <w:szCs w:val="22"/>
              </w:rPr>
            </w:pPr>
            <w:r>
              <w:rPr>
                <w:rFonts w:ascii="Calibri" w:hAnsi="Calibri"/>
                <w:sz w:val="22"/>
                <w:szCs w:val="22"/>
              </w:rPr>
              <w:t>Central Methodist University</w:t>
            </w:r>
          </w:p>
        </w:tc>
      </w:tr>
      <w:tr w:rsidR="009D2FF4" w:rsidTr="00444663">
        <w:tc>
          <w:tcPr>
            <w:tcW w:w="4675" w:type="dxa"/>
          </w:tcPr>
          <w:p w:rsidR="009D2FF4" w:rsidRDefault="009D2FF4" w:rsidP="009D2FF4">
            <w:pPr>
              <w:rPr>
                <w:rFonts w:ascii="Calibri" w:hAnsi="Calibri"/>
                <w:sz w:val="22"/>
                <w:szCs w:val="22"/>
              </w:rPr>
            </w:pPr>
            <w:r>
              <w:rPr>
                <w:rFonts w:ascii="Calibri" w:hAnsi="Calibri"/>
                <w:sz w:val="22"/>
                <w:szCs w:val="22"/>
              </w:rPr>
              <w:t>Bill Garvin</w:t>
            </w:r>
          </w:p>
        </w:tc>
        <w:tc>
          <w:tcPr>
            <w:tcW w:w="5580" w:type="dxa"/>
          </w:tcPr>
          <w:p w:rsidR="009D2FF4" w:rsidRDefault="009D2FF4" w:rsidP="009D2FF4">
            <w:pPr>
              <w:rPr>
                <w:rFonts w:ascii="Calibri" w:hAnsi="Calibri"/>
                <w:sz w:val="22"/>
                <w:szCs w:val="22"/>
              </w:rPr>
            </w:pPr>
            <w:r>
              <w:rPr>
                <w:rFonts w:ascii="Calibri" w:hAnsi="Calibri"/>
                <w:sz w:val="22"/>
                <w:szCs w:val="22"/>
              </w:rPr>
              <w:t>Drury University</w:t>
            </w:r>
          </w:p>
        </w:tc>
      </w:tr>
      <w:tr w:rsidR="009D2FF4" w:rsidTr="00444663">
        <w:tc>
          <w:tcPr>
            <w:tcW w:w="4675" w:type="dxa"/>
          </w:tcPr>
          <w:p w:rsidR="009D2FF4" w:rsidRDefault="009D2FF4" w:rsidP="009D2FF4">
            <w:pPr>
              <w:rPr>
                <w:rFonts w:ascii="Calibri" w:hAnsi="Calibri"/>
                <w:sz w:val="22"/>
                <w:szCs w:val="22"/>
              </w:rPr>
            </w:pPr>
            <w:r>
              <w:rPr>
                <w:rFonts w:ascii="Calibri" w:hAnsi="Calibri"/>
                <w:sz w:val="22"/>
                <w:szCs w:val="22"/>
              </w:rPr>
              <w:t>Jon Jones</w:t>
            </w:r>
          </w:p>
        </w:tc>
        <w:tc>
          <w:tcPr>
            <w:tcW w:w="5580" w:type="dxa"/>
          </w:tcPr>
          <w:p w:rsidR="009D2FF4" w:rsidRDefault="009D2FF4" w:rsidP="009D2FF4">
            <w:pPr>
              <w:rPr>
                <w:rFonts w:ascii="Calibri" w:hAnsi="Calibri"/>
                <w:sz w:val="22"/>
                <w:szCs w:val="22"/>
              </w:rPr>
            </w:pPr>
            <w:r>
              <w:rPr>
                <w:rFonts w:ascii="Calibri" w:hAnsi="Calibri"/>
                <w:sz w:val="22"/>
                <w:szCs w:val="22"/>
              </w:rPr>
              <w:t>Baptist Bible College</w:t>
            </w:r>
          </w:p>
        </w:tc>
      </w:tr>
      <w:tr w:rsidR="009D2FF4" w:rsidTr="00444663">
        <w:tc>
          <w:tcPr>
            <w:tcW w:w="4675" w:type="dxa"/>
          </w:tcPr>
          <w:p w:rsidR="009D2FF4" w:rsidRDefault="009D2FF4" w:rsidP="009D2FF4">
            <w:pPr>
              <w:rPr>
                <w:rFonts w:ascii="Calibri" w:hAnsi="Calibri"/>
                <w:sz w:val="22"/>
                <w:szCs w:val="22"/>
              </w:rPr>
            </w:pPr>
            <w:r>
              <w:rPr>
                <w:rFonts w:ascii="Calibri" w:hAnsi="Calibri"/>
                <w:sz w:val="22"/>
                <w:szCs w:val="22"/>
              </w:rPr>
              <w:t xml:space="preserve">Katie </w:t>
            </w:r>
            <w:proofErr w:type="spellStart"/>
            <w:r>
              <w:rPr>
                <w:rFonts w:ascii="Calibri" w:hAnsi="Calibri"/>
                <w:sz w:val="22"/>
                <w:szCs w:val="22"/>
              </w:rPr>
              <w:t>Marney</w:t>
            </w:r>
            <w:proofErr w:type="spellEnd"/>
          </w:p>
        </w:tc>
        <w:tc>
          <w:tcPr>
            <w:tcW w:w="5580" w:type="dxa"/>
          </w:tcPr>
          <w:p w:rsidR="009D2FF4" w:rsidRDefault="009D2FF4" w:rsidP="009D2FF4">
            <w:pPr>
              <w:rPr>
                <w:rFonts w:ascii="Calibri" w:hAnsi="Calibri"/>
                <w:sz w:val="22"/>
                <w:szCs w:val="22"/>
              </w:rPr>
            </w:pPr>
            <w:r>
              <w:rPr>
                <w:rFonts w:ascii="Calibri" w:hAnsi="Calibri"/>
                <w:sz w:val="22"/>
                <w:szCs w:val="22"/>
              </w:rPr>
              <w:t>Culver-Stockton College</w:t>
            </w:r>
          </w:p>
        </w:tc>
      </w:tr>
      <w:tr w:rsidR="009D2FF4" w:rsidTr="00444663">
        <w:tc>
          <w:tcPr>
            <w:tcW w:w="4675" w:type="dxa"/>
          </w:tcPr>
          <w:p w:rsidR="009D2FF4" w:rsidRDefault="009D2FF4" w:rsidP="009D2FF4">
            <w:pPr>
              <w:rPr>
                <w:rFonts w:ascii="Calibri" w:hAnsi="Calibri"/>
                <w:sz w:val="22"/>
                <w:szCs w:val="22"/>
              </w:rPr>
            </w:pPr>
            <w:r>
              <w:rPr>
                <w:rFonts w:ascii="Calibri" w:hAnsi="Calibri"/>
                <w:sz w:val="22"/>
                <w:szCs w:val="22"/>
              </w:rPr>
              <w:t>Maggi Mueller</w:t>
            </w:r>
          </w:p>
        </w:tc>
        <w:tc>
          <w:tcPr>
            <w:tcW w:w="5580" w:type="dxa"/>
          </w:tcPr>
          <w:p w:rsidR="009D2FF4" w:rsidRDefault="009D2FF4" w:rsidP="009D2FF4">
            <w:pPr>
              <w:rPr>
                <w:rFonts w:ascii="Calibri" w:hAnsi="Calibri"/>
                <w:sz w:val="22"/>
                <w:szCs w:val="22"/>
              </w:rPr>
            </w:pPr>
            <w:r>
              <w:rPr>
                <w:rFonts w:ascii="Calibri" w:hAnsi="Calibri"/>
                <w:sz w:val="22"/>
                <w:szCs w:val="22"/>
              </w:rPr>
              <w:t>Saint Paul School of Theology</w:t>
            </w:r>
          </w:p>
        </w:tc>
      </w:tr>
      <w:tr w:rsidR="00B832DB" w:rsidTr="00444663">
        <w:tc>
          <w:tcPr>
            <w:tcW w:w="4675" w:type="dxa"/>
          </w:tcPr>
          <w:p w:rsidR="00B832DB" w:rsidRDefault="00B832DB" w:rsidP="009D2FF4">
            <w:pPr>
              <w:rPr>
                <w:rFonts w:ascii="Calibri" w:hAnsi="Calibri"/>
                <w:sz w:val="22"/>
                <w:szCs w:val="22"/>
              </w:rPr>
            </w:pPr>
            <w:r>
              <w:rPr>
                <w:rFonts w:ascii="Calibri" w:hAnsi="Calibri"/>
                <w:sz w:val="22"/>
                <w:szCs w:val="22"/>
              </w:rPr>
              <w:t>Richard Oliver</w:t>
            </w:r>
          </w:p>
        </w:tc>
        <w:tc>
          <w:tcPr>
            <w:tcW w:w="5580" w:type="dxa"/>
          </w:tcPr>
          <w:p w:rsidR="00B832DB" w:rsidRDefault="00B832DB" w:rsidP="009D2FF4">
            <w:pPr>
              <w:rPr>
                <w:rFonts w:ascii="Calibri" w:hAnsi="Calibri"/>
                <w:sz w:val="22"/>
                <w:szCs w:val="22"/>
              </w:rPr>
            </w:pPr>
            <w:r>
              <w:rPr>
                <w:rFonts w:ascii="Calibri" w:hAnsi="Calibri"/>
                <w:sz w:val="22"/>
                <w:szCs w:val="22"/>
              </w:rPr>
              <w:t>Evangel University</w:t>
            </w:r>
          </w:p>
        </w:tc>
      </w:tr>
      <w:tr w:rsidR="009D2FF4" w:rsidTr="00444663">
        <w:tc>
          <w:tcPr>
            <w:tcW w:w="4675" w:type="dxa"/>
          </w:tcPr>
          <w:p w:rsidR="009D2FF4" w:rsidRDefault="009D2FF4" w:rsidP="009D2FF4">
            <w:pPr>
              <w:rPr>
                <w:rFonts w:ascii="Calibri" w:hAnsi="Calibri"/>
                <w:sz w:val="22"/>
                <w:szCs w:val="22"/>
              </w:rPr>
            </w:pPr>
            <w:r>
              <w:rPr>
                <w:rFonts w:ascii="Calibri" w:hAnsi="Calibri"/>
                <w:sz w:val="22"/>
                <w:szCs w:val="22"/>
              </w:rPr>
              <w:t>Sheila Ouellette</w:t>
            </w:r>
          </w:p>
        </w:tc>
        <w:tc>
          <w:tcPr>
            <w:tcW w:w="5580" w:type="dxa"/>
          </w:tcPr>
          <w:p w:rsidR="009D2FF4" w:rsidRDefault="009D2FF4" w:rsidP="009D2FF4">
            <w:pPr>
              <w:rPr>
                <w:rFonts w:ascii="Calibri" w:hAnsi="Calibri"/>
                <w:sz w:val="22"/>
                <w:szCs w:val="22"/>
              </w:rPr>
            </w:pPr>
            <w:r>
              <w:rPr>
                <w:rFonts w:ascii="Calibri" w:hAnsi="Calibri"/>
                <w:sz w:val="22"/>
                <w:szCs w:val="22"/>
              </w:rPr>
              <w:t>St. Louis Community College</w:t>
            </w:r>
          </w:p>
        </w:tc>
      </w:tr>
      <w:tr w:rsidR="00853D88" w:rsidTr="00444663">
        <w:tc>
          <w:tcPr>
            <w:tcW w:w="4675" w:type="dxa"/>
          </w:tcPr>
          <w:p w:rsidR="00853D88" w:rsidRDefault="00853D88" w:rsidP="009D2FF4">
            <w:pPr>
              <w:rPr>
                <w:rFonts w:ascii="Calibri" w:hAnsi="Calibri"/>
                <w:sz w:val="22"/>
                <w:szCs w:val="22"/>
              </w:rPr>
            </w:pPr>
            <w:r>
              <w:rPr>
                <w:rFonts w:ascii="Calibri" w:hAnsi="Calibri"/>
                <w:sz w:val="22"/>
                <w:szCs w:val="22"/>
              </w:rPr>
              <w:t xml:space="preserve">M.J. </w:t>
            </w:r>
            <w:proofErr w:type="spellStart"/>
            <w:r>
              <w:rPr>
                <w:rFonts w:ascii="Calibri" w:hAnsi="Calibri"/>
                <w:sz w:val="22"/>
                <w:szCs w:val="22"/>
              </w:rPr>
              <w:t>Poehler</w:t>
            </w:r>
            <w:proofErr w:type="spellEnd"/>
          </w:p>
        </w:tc>
        <w:tc>
          <w:tcPr>
            <w:tcW w:w="5580" w:type="dxa"/>
          </w:tcPr>
          <w:p w:rsidR="00853D88" w:rsidRDefault="00853D88" w:rsidP="009D2FF4">
            <w:pPr>
              <w:rPr>
                <w:rFonts w:ascii="Calibri" w:hAnsi="Calibri"/>
                <w:sz w:val="22"/>
                <w:szCs w:val="22"/>
              </w:rPr>
            </w:pPr>
            <w:r>
              <w:rPr>
                <w:rFonts w:ascii="Calibri" w:hAnsi="Calibri"/>
                <w:sz w:val="22"/>
                <w:szCs w:val="22"/>
              </w:rPr>
              <w:t>Kansas City Art Institute</w:t>
            </w:r>
          </w:p>
        </w:tc>
      </w:tr>
      <w:tr w:rsidR="00853D88" w:rsidTr="00444663">
        <w:tc>
          <w:tcPr>
            <w:tcW w:w="4675" w:type="dxa"/>
          </w:tcPr>
          <w:p w:rsidR="00853D88" w:rsidRDefault="00853D88" w:rsidP="009D2FF4">
            <w:pPr>
              <w:rPr>
                <w:rFonts w:ascii="Calibri" w:hAnsi="Calibri"/>
                <w:sz w:val="22"/>
                <w:szCs w:val="22"/>
              </w:rPr>
            </w:pPr>
            <w:r>
              <w:rPr>
                <w:rFonts w:ascii="Calibri" w:hAnsi="Calibri"/>
                <w:sz w:val="22"/>
                <w:szCs w:val="22"/>
              </w:rPr>
              <w:t xml:space="preserve">Tracy </w:t>
            </w:r>
            <w:proofErr w:type="spellStart"/>
            <w:r>
              <w:rPr>
                <w:rFonts w:ascii="Calibri" w:hAnsi="Calibri"/>
                <w:sz w:val="22"/>
                <w:szCs w:val="22"/>
              </w:rPr>
              <w:t>Primich</w:t>
            </w:r>
            <w:proofErr w:type="spellEnd"/>
          </w:p>
        </w:tc>
        <w:tc>
          <w:tcPr>
            <w:tcW w:w="5580" w:type="dxa"/>
          </w:tcPr>
          <w:p w:rsidR="00853D88" w:rsidRDefault="00853D88" w:rsidP="009D2FF4">
            <w:pPr>
              <w:rPr>
                <w:rFonts w:ascii="Calibri" w:hAnsi="Calibri"/>
                <w:sz w:val="22"/>
                <w:szCs w:val="22"/>
              </w:rPr>
            </w:pPr>
            <w:r>
              <w:rPr>
                <w:rFonts w:ascii="Calibri" w:hAnsi="Calibri"/>
                <w:sz w:val="22"/>
                <w:szCs w:val="22"/>
              </w:rPr>
              <w:t>MO University of Science &amp; Technology</w:t>
            </w:r>
          </w:p>
        </w:tc>
      </w:tr>
      <w:tr w:rsidR="00853D88" w:rsidTr="00444663">
        <w:tc>
          <w:tcPr>
            <w:tcW w:w="4675" w:type="dxa"/>
          </w:tcPr>
          <w:p w:rsidR="00853D88" w:rsidRDefault="00853D88" w:rsidP="009D2FF4">
            <w:pPr>
              <w:rPr>
                <w:rFonts w:ascii="Calibri" w:hAnsi="Calibri"/>
                <w:sz w:val="22"/>
                <w:szCs w:val="22"/>
              </w:rPr>
            </w:pPr>
            <w:r>
              <w:rPr>
                <w:rFonts w:ascii="Calibri" w:hAnsi="Calibri"/>
                <w:sz w:val="22"/>
                <w:szCs w:val="22"/>
              </w:rPr>
              <w:t>Laura Rein</w:t>
            </w:r>
          </w:p>
        </w:tc>
        <w:tc>
          <w:tcPr>
            <w:tcW w:w="5580" w:type="dxa"/>
          </w:tcPr>
          <w:p w:rsidR="00853D88" w:rsidRDefault="00853D88" w:rsidP="009D2FF4">
            <w:pPr>
              <w:rPr>
                <w:rFonts w:ascii="Calibri" w:hAnsi="Calibri"/>
                <w:sz w:val="22"/>
                <w:szCs w:val="22"/>
              </w:rPr>
            </w:pPr>
            <w:r>
              <w:rPr>
                <w:rFonts w:ascii="Calibri" w:hAnsi="Calibri"/>
                <w:sz w:val="22"/>
                <w:szCs w:val="22"/>
              </w:rPr>
              <w:t>Webster University</w:t>
            </w:r>
          </w:p>
        </w:tc>
      </w:tr>
      <w:tr w:rsidR="009D2FF4" w:rsidTr="00444663">
        <w:tc>
          <w:tcPr>
            <w:tcW w:w="4675" w:type="dxa"/>
          </w:tcPr>
          <w:p w:rsidR="009D2FF4" w:rsidRDefault="009D2FF4" w:rsidP="009D2FF4">
            <w:pPr>
              <w:rPr>
                <w:rFonts w:ascii="Calibri" w:hAnsi="Calibri"/>
                <w:sz w:val="22"/>
                <w:szCs w:val="22"/>
              </w:rPr>
            </w:pPr>
            <w:r>
              <w:rPr>
                <w:rFonts w:ascii="Calibri" w:hAnsi="Calibri"/>
                <w:sz w:val="22"/>
                <w:szCs w:val="22"/>
              </w:rPr>
              <w:t xml:space="preserve">Eric </w:t>
            </w:r>
            <w:proofErr w:type="spellStart"/>
            <w:r>
              <w:rPr>
                <w:rFonts w:ascii="Calibri" w:hAnsi="Calibri"/>
                <w:sz w:val="22"/>
                <w:szCs w:val="22"/>
              </w:rPr>
              <w:t>Stancliff</w:t>
            </w:r>
            <w:proofErr w:type="spellEnd"/>
          </w:p>
        </w:tc>
        <w:tc>
          <w:tcPr>
            <w:tcW w:w="5580" w:type="dxa"/>
          </w:tcPr>
          <w:p w:rsidR="009D2FF4" w:rsidRDefault="009D2FF4" w:rsidP="009D2FF4">
            <w:pPr>
              <w:rPr>
                <w:rFonts w:ascii="Calibri" w:hAnsi="Calibri"/>
                <w:sz w:val="22"/>
                <w:szCs w:val="22"/>
              </w:rPr>
            </w:pPr>
            <w:r>
              <w:rPr>
                <w:rFonts w:ascii="Calibri" w:hAnsi="Calibri"/>
                <w:sz w:val="22"/>
                <w:szCs w:val="22"/>
              </w:rPr>
              <w:t>Concordia Seminary</w:t>
            </w:r>
          </w:p>
        </w:tc>
      </w:tr>
      <w:tr w:rsidR="00853D88" w:rsidTr="00444663">
        <w:tc>
          <w:tcPr>
            <w:tcW w:w="4675" w:type="dxa"/>
          </w:tcPr>
          <w:p w:rsidR="00853D88" w:rsidRDefault="00853D88" w:rsidP="009D2FF4">
            <w:pPr>
              <w:rPr>
                <w:rFonts w:ascii="Calibri" w:hAnsi="Calibri"/>
                <w:sz w:val="22"/>
                <w:szCs w:val="22"/>
              </w:rPr>
            </w:pPr>
            <w:r>
              <w:rPr>
                <w:rFonts w:ascii="Calibri" w:hAnsi="Calibri"/>
                <w:sz w:val="22"/>
                <w:szCs w:val="22"/>
              </w:rPr>
              <w:t xml:space="preserve">Stephanie </w:t>
            </w:r>
            <w:proofErr w:type="spellStart"/>
            <w:r>
              <w:rPr>
                <w:rFonts w:ascii="Calibri" w:hAnsi="Calibri"/>
                <w:sz w:val="22"/>
                <w:szCs w:val="22"/>
              </w:rPr>
              <w:t>Tolson</w:t>
            </w:r>
            <w:proofErr w:type="spellEnd"/>
          </w:p>
        </w:tc>
        <w:tc>
          <w:tcPr>
            <w:tcW w:w="5580" w:type="dxa"/>
          </w:tcPr>
          <w:p w:rsidR="00853D88" w:rsidRDefault="00853D88" w:rsidP="009D2FF4">
            <w:pPr>
              <w:rPr>
                <w:rFonts w:ascii="Calibri" w:hAnsi="Calibri"/>
                <w:sz w:val="22"/>
                <w:szCs w:val="22"/>
              </w:rPr>
            </w:pPr>
            <w:r>
              <w:rPr>
                <w:rFonts w:ascii="Calibri" w:hAnsi="Calibri"/>
                <w:sz w:val="22"/>
                <w:szCs w:val="22"/>
              </w:rPr>
              <w:t>St. Charles Community College</w:t>
            </w:r>
          </w:p>
        </w:tc>
      </w:tr>
    </w:tbl>
    <w:p w:rsidR="00EA76C0" w:rsidRPr="009965BE" w:rsidRDefault="004359CF" w:rsidP="00EA76C0">
      <w:pPr>
        <w:rPr>
          <w:rFonts w:ascii="Calibri" w:hAnsi="Calibri"/>
          <w:sz w:val="22"/>
          <w:szCs w:val="22"/>
        </w:rPr>
      </w:pPr>
      <w:r>
        <w:rPr>
          <w:rFonts w:ascii="Calibri" w:hAnsi="Calibri"/>
          <w:sz w:val="22"/>
          <w:szCs w:val="22"/>
        </w:rPr>
        <w:tab/>
      </w:r>
    </w:p>
    <w:p w:rsidR="00EA76C0" w:rsidRPr="009965BE" w:rsidRDefault="00EA76C0" w:rsidP="00EA76C0">
      <w:pPr>
        <w:rPr>
          <w:rFonts w:ascii="Calibri" w:hAnsi="Calibri"/>
          <w:sz w:val="22"/>
          <w:szCs w:val="22"/>
        </w:rPr>
      </w:pPr>
      <w:r w:rsidRPr="009965BE">
        <w:rPr>
          <w:rFonts w:ascii="Calibri" w:hAnsi="Calibri"/>
          <w:sz w:val="22"/>
          <w:szCs w:val="22"/>
        </w:rPr>
        <w:t>Guests Present:</w:t>
      </w:r>
    </w:p>
    <w:tbl>
      <w:tblPr>
        <w:tblW w:w="1017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087"/>
        <w:gridCol w:w="5087"/>
      </w:tblGrid>
      <w:tr w:rsidR="00EA76C0" w:rsidRPr="009965BE" w:rsidTr="00444663">
        <w:trPr>
          <w:trHeight w:val="233"/>
        </w:trPr>
        <w:tc>
          <w:tcPr>
            <w:tcW w:w="5087" w:type="dxa"/>
          </w:tcPr>
          <w:p w:rsidR="00EA76C0" w:rsidRPr="00D44DED" w:rsidRDefault="00B832DB" w:rsidP="00444663">
            <w:pPr>
              <w:rPr>
                <w:rFonts w:ascii="Calibri" w:hAnsi="Calibri"/>
                <w:sz w:val="22"/>
                <w:szCs w:val="22"/>
              </w:rPr>
            </w:pPr>
            <w:r>
              <w:rPr>
                <w:rFonts w:ascii="Calibri" w:hAnsi="Calibri"/>
                <w:sz w:val="22"/>
                <w:szCs w:val="22"/>
              </w:rPr>
              <w:t>Abigail Broadbent</w:t>
            </w:r>
          </w:p>
        </w:tc>
        <w:tc>
          <w:tcPr>
            <w:tcW w:w="5087" w:type="dxa"/>
          </w:tcPr>
          <w:p w:rsidR="00EA76C0" w:rsidRPr="00D44DED" w:rsidRDefault="00B832DB" w:rsidP="00444663">
            <w:pPr>
              <w:rPr>
                <w:rFonts w:ascii="Calibri" w:hAnsi="Calibri"/>
                <w:sz w:val="22"/>
                <w:szCs w:val="22"/>
              </w:rPr>
            </w:pPr>
            <w:r>
              <w:rPr>
                <w:rFonts w:ascii="Calibri" w:hAnsi="Calibri"/>
                <w:sz w:val="22"/>
                <w:szCs w:val="22"/>
              </w:rPr>
              <w:t>William Jewell College</w:t>
            </w:r>
          </w:p>
        </w:tc>
      </w:tr>
      <w:tr w:rsidR="00EA76C0" w:rsidRPr="009965BE" w:rsidTr="00444663">
        <w:trPr>
          <w:trHeight w:val="152"/>
        </w:trPr>
        <w:tc>
          <w:tcPr>
            <w:tcW w:w="5087" w:type="dxa"/>
          </w:tcPr>
          <w:p w:rsidR="00EA76C0" w:rsidRPr="00D44DED" w:rsidRDefault="00B832DB" w:rsidP="00444663">
            <w:pPr>
              <w:rPr>
                <w:rFonts w:ascii="Calibri" w:hAnsi="Calibri"/>
                <w:sz w:val="22"/>
                <w:szCs w:val="22"/>
              </w:rPr>
            </w:pPr>
            <w:r>
              <w:rPr>
                <w:rFonts w:ascii="Calibri" w:hAnsi="Calibri"/>
                <w:sz w:val="22"/>
                <w:szCs w:val="22"/>
              </w:rPr>
              <w:t>Kelly Brown</w:t>
            </w:r>
          </w:p>
        </w:tc>
        <w:tc>
          <w:tcPr>
            <w:tcW w:w="5087" w:type="dxa"/>
          </w:tcPr>
          <w:p w:rsidR="00EA76C0" w:rsidRDefault="00B832DB" w:rsidP="00444663">
            <w:pPr>
              <w:rPr>
                <w:rFonts w:ascii="Calibri" w:hAnsi="Calibri"/>
                <w:sz w:val="22"/>
                <w:szCs w:val="22"/>
              </w:rPr>
            </w:pPr>
            <w:r>
              <w:rPr>
                <w:rFonts w:ascii="Calibri" w:hAnsi="Calibri"/>
                <w:sz w:val="22"/>
                <w:szCs w:val="22"/>
              </w:rPr>
              <w:t>Missouri History Museum</w:t>
            </w:r>
          </w:p>
        </w:tc>
      </w:tr>
    </w:tbl>
    <w:p w:rsidR="00EA76C0" w:rsidRDefault="00EA76C0" w:rsidP="00EA76C0">
      <w:pPr>
        <w:rPr>
          <w:rFonts w:ascii="Calibri" w:hAnsi="Calibri"/>
          <w:sz w:val="22"/>
          <w:szCs w:val="22"/>
        </w:rPr>
      </w:pPr>
    </w:p>
    <w:p w:rsidR="00EA76C0" w:rsidRDefault="00EA76C0" w:rsidP="00EA76C0">
      <w:pPr>
        <w:rPr>
          <w:rFonts w:ascii="Calibri" w:hAnsi="Calibri"/>
          <w:sz w:val="22"/>
          <w:szCs w:val="22"/>
        </w:rPr>
      </w:pPr>
      <w:r>
        <w:rPr>
          <w:rFonts w:ascii="Calibri" w:hAnsi="Calibri"/>
          <w:sz w:val="22"/>
          <w:szCs w:val="22"/>
        </w:rPr>
        <w:t>Proxies:</w:t>
      </w:r>
    </w:p>
    <w:tbl>
      <w:tblPr>
        <w:tblStyle w:val="TableGrid"/>
        <w:tblW w:w="10255" w:type="dxa"/>
        <w:tblLook w:val="04A0" w:firstRow="1" w:lastRow="0" w:firstColumn="1" w:lastColumn="0" w:noHBand="0" w:noVBand="1"/>
      </w:tblPr>
      <w:tblGrid>
        <w:gridCol w:w="4675"/>
        <w:gridCol w:w="5580"/>
      </w:tblGrid>
      <w:tr w:rsidR="00EA76C0" w:rsidTr="00444663">
        <w:tc>
          <w:tcPr>
            <w:tcW w:w="4675" w:type="dxa"/>
          </w:tcPr>
          <w:p w:rsidR="00EA76C0" w:rsidRDefault="00B832DB" w:rsidP="00444663">
            <w:pPr>
              <w:rPr>
                <w:rFonts w:ascii="Calibri" w:hAnsi="Calibri"/>
                <w:sz w:val="22"/>
                <w:szCs w:val="22"/>
              </w:rPr>
            </w:pPr>
            <w:r>
              <w:rPr>
                <w:rFonts w:ascii="Calibri" w:hAnsi="Calibri"/>
                <w:sz w:val="22"/>
                <w:szCs w:val="22"/>
              </w:rPr>
              <w:t xml:space="preserve">Laurie </w:t>
            </w:r>
            <w:proofErr w:type="spellStart"/>
            <w:r>
              <w:rPr>
                <w:rFonts w:ascii="Calibri" w:hAnsi="Calibri"/>
                <w:sz w:val="22"/>
                <w:szCs w:val="22"/>
              </w:rPr>
              <w:t>Hathman</w:t>
            </w:r>
            <w:proofErr w:type="spellEnd"/>
            <w:r>
              <w:rPr>
                <w:rFonts w:ascii="Calibri" w:hAnsi="Calibri"/>
                <w:sz w:val="22"/>
                <w:szCs w:val="22"/>
              </w:rPr>
              <w:t xml:space="preserve"> of </w:t>
            </w:r>
            <w:proofErr w:type="spellStart"/>
            <w:r>
              <w:rPr>
                <w:rFonts w:ascii="Calibri" w:hAnsi="Calibri"/>
                <w:sz w:val="22"/>
                <w:szCs w:val="22"/>
              </w:rPr>
              <w:t>Rockhurst</w:t>
            </w:r>
            <w:proofErr w:type="spellEnd"/>
            <w:r>
              <w:rPr>
                <w:rFonts w:ascii="Calibri" w:hAnsi="Calibri"/>
                <w:sz w:val="22"/>
                <w:szCs w:val="22"/>
              </w:rPr>
              <w:t xml:space="preserve"> for Candice Baldwin</w:t>
            </w:r>
          </w:p>
        </w:tc>
        <w:tc>
          <w:tcPr>
            <w:tcW w:w="5580" w:type="dxa"/>
          </w:tcPr>
          <w:p w:rsidR="00EA76C0" w:rsidRDefault="00B832DB" w:rsidP="00444663">
            <w:pPr>
              <w:rPr>
                <w:rFonts w:ascii="Calibri" w:hAnsi="Calibri"/>
                <w:sz w:val="22"/>
                <w:szCs w:val="22"/>
              </w:rPr>
            </w:pPr>
            <w:r>
              <w:rPr>
                <w:rFonts w:ascii="Calibri" w:hAnsi="Calibri"/>
                <w:sz w:val="22"/>
                <w:szCs w:val="22"/>
              </w:rPr>
              <w:t>Metropolitan Community College</w:t>
            </w:r>
          </w:p>
        </w:tc>
      </w:tr>
      <w:tr w:rsidR="00EA76C0" w:rsidTr="00444663">
        <w:tc>
          <w:tcPr>
            <w:tcW w:w="4675" w:type="dxa"/>
          </w:tcPr>
          <w:p w:rsidR="00EA76C0" w:rsidRDefault="004359CF" w:rsidP="00444663">
            <w:pPr>
              <w:rPr>
                <w:rFonts w:ascii="Calibri" w:hAnsi="Calibri"/>
                <w:sz w:val="22"/>
                <w:szCs w:val="22"/>
              </w:rPr>
            </w:pPr>
            <w:r>
              <w:rPr>
                <w:rFonts w:ascii="Calibri" w:hAnsi="Calibri"/>
                <w:sz w:val="22"/>
                <w:szCs w:val="22"/>
              </w:rPr>
              <w:t>Lisa Farrell of E</w:t>
            </w:r>
            <w:r w:rsidR="00075A4D">
              <w:rPr>
                <w:rFonts w:ascii="Calibri" w:hAnsi="Calibri"/>
                <w:sz w:val="22"/>
                <w:szCs w:val="22"/>
              </w:rPr>
              <w:t xml:space="preserve">ast </w:t>
            </w:r>
            <w:r>
              <w:rPr>
                <w:rFonts w:ascii="Calibri" w:hAnsi="Calibri"/>
                <w:sz w:val="22"/>
                <w:szCs w:val="22"/>
              </w:rPr>
              <w:t>C</w:t>
            </w:r>
            <w:r w:rsidR="00075A4D">
              <w:rPr>
                <w:rFonts w:ascii="Calibri" w:hAnsi="Calibri"/>
                <w:sz w:val="22"/>
                <w:szCs w:val="22"/>
              </w:rPr>
              <w:t xml:space="preserve">entral </w:t>
            </w:r>
            <w:r>
              <w:rPr>
                <w:rFonts w:ascii="Calibri" w:hAnsi="Calibri"/>
                <w:sz w:val="22"/>
                <w:szCs w:val="22"/>
              </w:rPr>
              <w:t>C</w:t>
            </w:r>
            <w:r w:rsidR="00075A4D">
              <w:rPr>
                <w:rFonts w:ascii="Calibri" w:hAnsi="Calibri"/>
                <w:sz w:val="22"/>
                <w:szCs w:val="22"/>
              </w:rPr>
              <w:t>ollege</w:t>
            </w:r>
            <w:r>
              <w:rPr>
                <w:rFonts w:ascii="Calibri" w:hAnsi="Calibri"/>
                <w:sz w:val="22"/>
                <w:szCs w:val="22"/>
              </w:rPr>
              <w:t xml:space="preserve"> for Lisa Pritchard</w:t>
            </w:r>
          </w:p>
        </w:tc>
        <w:tc>
          <w:tcPr>
            <w:tcW w:w="5580" w:type="dxa"/>
          </w:tcPr>
          <w:p w:rsidR="00EA76C0" w:rsidRDefault="004359CF" w:rsidP="00444663">
            <w:pPr>
              <w:rPr>
                <w:rFonts w:ascii="Calibri" w:hAnsi="Calibri"/>
                <w:sz w:val="22"/>
                <w:szCs w:val="22"/>
              </w:rPr>
            </w:pPr>
            <w:r>
              <w:rPr>
                <w:rFonts w:ascii="Calibri" w:hAnsi="Calibri"/>
                <w:sz w:val="22"/>
                <w:szCs w:val="22"/>
              </w:rPr>
              <w:t>Jefferson College</w:t>
            </w:r>
          </w:p>
        </w:tc>
      </w:tr>
      <w:tr w:rsidR="00B832DB" w:rsidTr="00444663">
        <w:tc>
          <w:tcPr>
            <w:tcW w:w="4675" w:type="dxa"/>
          </w:tcPr>
          <w:p w:rsidR="00B832DB" w:rsidRDefault="00B832DB" w:rsidP="00444663">
            <w:pPr>
              <w:rPr>
                <w:rFonts w:ascii="Calibri" w:hAnsi="Calibri"/>
                <w:sz w:val="22"/>
                <w:szCs w:val="22"/>
              </w:rPr>
            </w:pPr>
            <w:r>
              <w:rPr>
                <w:rFonts w:ascii="Calibri" w:hAnsi="Calibri"/>
                <w:sz w:val="22"/>
                <w:szCs w:val="22"/>
              </w:rPr>
              <w:t xml:space="preserve">Kathy Hart of NW MO State University for Beth </w:t>
            </w:r>
            <w:proofErr w:type="spellStart"/>
            <w:r>
              <w:rPr>
                <w:rFonts w:ascii="Calibri" w:hAnsi="Calibri"/>
                <w:sz w:val="22"/>
                <w:szCs w:val="22"/>
              </w:rPr>
              <w:t>Caldarello</w:t>
            </w:r>
            <w:proofErr w:type="spellEnd"/>
          </w:p>
        </w:tc>
        <w:tc>
          <w:tcPr>
            <w:tcW w:w="5580" w:type="dxa"/>
          </w:tcPr>
          <w:p w:rsidR="00B832DB" w:rsidRDefault="00B832DB" w:rsidP="00075A4D">
            <w:pPr>
              <w:rPr>
                <w:rFonts w:ascii="Calibri" w:hAnsi="Calibri"/>
                <w:sz w:val="22"/>
                <w:szCs w:val="22"/>
              </w:rPr>
            </w:pPr>
            <w:r>
              <w:rPr>
                <w:rFonts w:ascii="Calibri" w:hAnsi="Calibri"/>
                <w:sz w:val="22"/>
                <w:szCs w:val="22"/>
              </w:rPr>
              <w:t>Nor</w:t>
            </w:r>
            <w:r w:rsidR="00075A4D">
              <w:rPr>
                <w:rFonts w:ascii="Calibri" w:hAnsi="Calibri"/>
                <w:sz w:val="22"/>
                <w:szCs w:val="22"/>
              </w:rPr>
              <w:t>th</w:t>
            </w:r>
            <w:r>
              <w:rPr>
                <w:rFonts w:ascii="Calibri" w:hAnsi="Calibri"/>
                <w:sz w:val="22"/>
                <w:szCs w:val="22"/>
              </w:rPr>
              <w:t xml:space="preserve"> Central MO College</w:t>
            </w:r>
          </w:p>
        </w:tc>
      </w:tr>
      <w:tr w:rsidR="00EA76C0" w:rsidTr="00444663">
        <w:tc>
          <w:tcPr>
            <w:tcW w:w="4675" w:type="dxa"/>
          </w:tcPr>
          <w:p w:rsidR="00EA76C0" w:rsidRDefault="007025D0" w:rsidP="007025D0">
            <w:pPr>
              <w:rPr>
                <w:rFonts w:ascii="Calibri" w:hAnsi="Calibri"/>
                <w:sz w:val="22"/>
                <w:szCs w:val="22"/>
              </w:rPr>
            </w:pPr>
            <w:r>
              <w:rPr>
                <w:rFonts w:ascii="Calibri" w:hAnsi="Calibri"/>
                <w:sz w:val="22"/>
                <w:szCs w:val="22"/>
              </w:rPr>
              <w:t xml:space="preserve">Mary Ann </w:t>
            </w:r>
            <w:proofErr w:type="spellStart"/>
            <w:r>
              <w:rPr>
                <w:rFonts w:ascii="Calibri" w:hAnsi="Calibri"/>
                <w:sz w:val="22"/>
                <w:szCs w:val="22"/>
              </w:rPr>
              <w:t>Mercante</w:t>
            </w:r>
            <w:proofErr w:type="spellEnd"/>
            <w:r w:rsidR="004359CF">
              <w:rPr>
                <w:rFonts w:ascii="Calibri" w:hAnsi="Calibri"/>
                <w:sz w:val="22"/>
                <w:szCs w:val="22"/>
              </w:rPr>
              <w:t xml:space="preserve"> for Genie McKee</w:t>
            </w:r>
          </w:p>
        </w:tc>
        <w:tc>
          <w:tcPr>
            <w:tcW w:w="5580" w:type="dxa"/>
          </w:tcPr>
          <w:p w:rsidR="00EA76C0" w:rsidRDefault="004359CF" w:rsidP="00444663">
            <w:pPr>
              <w:rPr>
                <w:rFonts w:ascii="Calibri" w:hAnsi="Calibri"/>
                <w:sz w:val="22"/>
                <w:szCs w:val="22"/>
              </w:rPr>
            </w:pPr>
            <w:r>
              <w:rPr>
                <w:rFonts w:ascii="Calibri" w:hAnsi="Calibri"/>
                <w:sz w:val="22"/>
                <w:szCs w:val="22"/>
              </w:rPr>
              <w:t>Maryville University</w:t>
            </w:r>
          </w:p>
        </w:tc>
      </w:tr>
      <w:tr w:rsidR="00EA76C0" w:rsidTr="00444663">
        <w:tc>
          <w:tcPr>
            <w:tcW w:w="4675" w:type="dxa"/>
          </w:tcPr>
          <w:p w:rsidR="00EA76C0" w:rsidRDefault="004359CF" w:rsidP="00444663">
            <w:pPr>
              <w:rPr>
                <w:rFonts w:ascii="Calibri" w:hAnsi="Calibri"/>
                <w:sz w:val="22"/>
                <w:szCs w:val="22"/>
              </w:rPr>
            </w:pPr>
            <w:r>
              <w:rPr>
                <w:rFonts w:ascii="Calibri" w:hAnsi="Calibri"/>
                <w:sz w:val="22"/>
                <w:szCs w:val="22"/>
              </w:rPr>
              <w:t xml:space="preserve">Bonnie Postlethwaite of UMKC for Tracy </w:t>
            </w:r>
            <w:proofErr w:type="spellStart"/>
            <w:r>
              <w:rPr>
                <w:rFonts w:ascii="Calibri" w:hAnsi="Calibri"/>
                <w:sz w:val="22"/>
                <w:szCs w:val="22"/>
              </w:rPr>
              <w:t>Primich</w:t>
            </w:r>
            <w:proofErr w:type="spellEnd"/>
          </w:p>
        </w:tc>
        <w:tc>
          <w:tcPr>
            <w:tcW w:w="5580" w:type="dxa"/>
          </w:tcPr>
          <w:p w:rsidR="00EA76C0" w:rsidRDefault="004359CF" w:rsidP="00444663">
            <w:pPr>
              <w:rPr>
                <w:rFonts w:ascii="Calibri" w:hAnsi="Calibri"/>
                <w:sz w:val="22"/>
                <w:szCs w:val="22"/>
              </w:rPr>
            </w:pPr>
            <w:r>
              <w:rPr>
                <w:rFonts w:ascii="Calibri" w:hAnsi="Calibri"/>
                <w:sz w:val="22"/>
                <w:szCs w:val="22"/>
              </w:rPr>
              <w:t>MO Science &amp; Technology University</w:t>
            </w:r>
          </w:p>
        </w:tc>
      </w:tr>
      <w:tr w:rsidR="00EA76C0" w:rsidTr="00444663">
        <w:tc>
          <w:tcPr>
            <w:tcW w:w="4675" w:type="dxa"/>
          </w:tcPr>
          <w:p w:rsidR="00EA76C0" w:rsidRDefault="004359CF" w:rsidP="00444663">
            <w:pPr>
              <w:rPr>
                <w:rFonts w:ascii="Calibri" w:hAnsi="Calibri"/>
                <w:sz w:val="22"/>
                <w:szCs w:val="22"/>
              </w:rPr>
            </w:pPr>
            <w:r>
              <w:rPr>
                <w:rFonts w:ascii="Calibri" w:hAnsi="Calibri"/>
                <w:sz w:val="22"/>
                <w:szCs w:val="22"/>
              </w:rPr>
              <w:t>Bonnie Postlethwaite of UMKC for Chris Dames</w:t>
            </w:r>
          </w:p>
        </w:tc>
        <w:tc>
          <w:tcPr>
            <w:tcW w:w="5580" w:type="dxa"/>
          </w:tcPr>
          <w:p w:rsidR="00EA76C0" w:rsidRDefault="004359CF" w:rsidP="00444663">
            <w:pPr>
              <w:rPr>
                <w:rFonts w:ascii="Calibri" w:hAnsi="Calibri"/>
                <w:sz w:val="22"/>
                <w:szCs w:val="22"/>
              </w:rPr>
            </w:pPr>
            <w:r>
              <w:rPr>
                <w:rFonts w:ascii="Calibri" w:hAnsi="Calibri"/>
                <w:sz w:val="22"/>
                <w:szCs w:val="22"/>
              </w:rPr>
              <w:t>UMSL</w:t>
            </w:r>
          </w:p>
        </w:tc>
      </w:tr>
      <w:tr w:rsidR="004359CF" w:rsidTr="00444663">
        <w:tc>
          <w:tcPr>
            <w:tcW w:w="4675" w:type="dxa"/>
          </w:tcPr>
          <w:p w:rsidR="004359CF" w:rsidRDefault="00B832DB" w:rsidP="00B832DB">
            <w:pPr>
              <w:rPr>
                <w:rFonts w:ascii="Calibri" w:hAnsi="Calibri"/>
                <w:sz w:val="22"/>
                <w:szCs w:val="22"/>
              </w:rPr>
            </w:pPr>
            <w:r>
              <w:rPr>
                <w:rFonts w:ascii="Calibri" w:hAnsi="Calibri"/>
                <w:sz w:val="22"/>
                <w:szCs w:val="22"/>
              </w:rPr>
              <w:t xml:space="preserve">Tori Lyons for Ellen </w:t>
            </w:r>
            <w:proofErr w:type="spellStart"/>
            <w:r>
              <w:rPr>
                <w:rFonts w:ascii="Calibri" w:hAnsi="Calibri"/>
                <w:sz w:val="22"/>
                <w:szCs w:val="22"/>
              </w:rPr>
              <w:t>Dickman</w:t>
            </w:r>
            <w:proofErr w:type="spellEnd"/>
          </w:p>
        </w:tc>
        <w:tc>
          <w:tcPr>
            <w:tcW w:w="5580" w:type="dxa"/>
          </w:tcPr>
          <w:p w:rsidR="004359CF" w:rsidRDefault="00B832DB" w:rsidP="00444663">
            <w:pPr>
              <w:rPr>
                <w:rFonts w:ascii="Calibri" w:hAnsi="Calibri"/>
                <w:sz w:val="22"/>
                <w:szCs w:val="22"/>
              </w:rPr>
            </w:pPr>
            <w:r>
              <w:rPr>
                <w:rFonts w:ascii="Calibri" w:hAnsi="Calibri"/>
                <w:sz w:val="22"/>
                <w:szCs w:val="22"/>
              </w:rPr>
              <w:t>Logan University</w:t>
            </w:r>
          </w:p>
        </w:tc>
      </w:tr>
      <w:tr w:rsidR="00B832DB" w:rsidTr="00444663">
        <w:tc>
          <w:tcPr>
            <w:tcW w:w="4675" w:type="dxa"/>
          </w:tcPr>
          <w:p w:rsidR="00B832DB" w:rsidRDefault="00B832DB" w:rsidP="00444663">
            <w:pPr>
              <w:rPr>
                <w:rFonts w:ascii="Calibri" w:hAnsi="Calibri"/>
                <w:sz w:val="22"/>
                <w:szCs w:val="22"/>
              </w:rPr>
            </w:pPr>
            <w:r>
              <w:rPr>
                <w:rFonts w:ascii="Calibri" w:hAnsi="Calibri"/>
                <w:sz w:val="22"/>
                <w:szCs w:val="22"/>
              </w:rPr>
              <w:t xml:space="preserve">Jill Mahoney for </w:t>
            </w:r>
            <w:proofErr w:type="spellStart"/>
            <w:r>
              <w:rPr>
                <w:rFonts w:ascii="Calibri" w:hAnsi="Calibri"/>
                <w:sz w:val="22"/>
                <w:szCs w:val="22"/>
              </w:rPr>
              <w:t>Erlene</w:t>
            </w:r>
            <w:proofErr w:type="spellEnd"/>
            <w:r>
              <w:rPr>
                <w:rFonts w:ascii="Calibri" w:hAnsi="Calibri"/>
                <w:sz w:val="22"/>
                <w:szCs w:val="22"/>
              </w:rPr>
              <w:t xml:space="preserve"> Dudley</w:t>
            </w:r>
          </w:p>
        </w:tc>
        <w:tc>
          <w:tcPr>
            <w:tcW w:w="5580" w:type="dxa"/>
          </w:tcPr>
          <w:p w:rsidR="00B832DB" w:rsidRDefault="00B832DB" w:rsidP="00444663">
            <w:pPr>
              <w:rPr>
                <w:rFonts w:ascii="Calibri" w:hAnsi="Calibri"/>
                <w:sz w:val="22"/>
                <w:szCs w:val="22"/>
              </w:rPr>
            </w:pPr>
            <w:r>
              <w:rPr>
                <w:rFonts w:ascii="Calibri" w:hAnsi="Calibri"/>
                <w:sz w:val="22"/>
                <w:szCs w:val="22"/>
              </w:rPr>
              <w:t>William Woods University</w:t>
            </w:r>
          </w:p>
        </w:tc>
      </w:tr>
      <w:tr w:rsidR="00B832DB" w:rsidTr="00444663">
        <w:tc>
          <w:tcPr>
            <w:tcW w:w="4675" w:type="dxa"/>
          </w:tcPr>
          <w:p w:rsidR="00B832DB" w:rsidRDefault="00B832DB" w:rsidP="00444663">
            <w:pPr>
              <w:rPr>
                <w:rFonts w:ascii="Calibri" w:hAnsi="Calibri"/>
                <w:sz w:val="22"/>
                <w:szCs w:val="22"/>
              </w:rPr>
            </w:pPr>
            <w:r>
              <w:rPr>
                <w:rFonts w:ascii="Calibri" w:hAnsi="Calibri"/>
                <w:sz w:val="22"/>
                <w:szCs w:val="22"/>
              </w:rPr>
              <w:lastRenderedPageBreak/>
              <w:t xml:space="preserve">Renee </w:t>
            </w:r>
            <w:proofErr w:type="spellStart"/>
            <w:r>
              <w:rPr>
                <w:rFonts w:ascii="Calibri" w:hAnsi="Calibri"/>
                <w:sz w:val="22"/>
                <w:szCs w:val="22"/>
              </w:rPr>
              <w:t>Gorrell</w:t>
            </w:r>
            <w:proofErr w:type="spellEnd"/>
            <w:r>
              <w:rPr>
                <w:rFonts w:ascii="Calibri" w:hAnsi="Calibri"/>
                <w:sz w:val="22"/>
                <w:szCs w:val="22"/>
              </w:rPr>
              <w:t xml:space="preserve"> of Goldfarb for Marianne Cavanaugh</w:t>
            </w:r>
          </w:p>
        </w:tc>
        <w:tc>
          <w:tcPr>
            <w:tcW w:w="5580" w:type="dxa"/>
          </w:tcPr>
          <w:p w:rsidR="00B832DB" w:rsidRDefault="00B832DB" w:rsidP="00444663">
            <w:pPr>
              <w:rPr>
                <w:rFonts w:ascii="Calibri" w:hAnsi="Calibri"/>
                <w:sz w:val="22"/>
                <w:szCs w:val="22"/>
              </w:rPr>
            </w:pPr>
            <w:r>
              <w:rPr>
                <w:rFonts w:ascii="Calibri" w:hAnsi="Calibri"/>
                <w:sz w:val="22"/>
                <w:szCs w:val="22"/>
              </w:rPr>
              <w:t>Saint Louis Art Museum</w:t>
            </w:r>
          </w:p>
        </w:tc>
      </w:tr>
      <w:tr w:rsidR="00EA76C0" w:rsidTr="00444663">
        <w:tc>
          <w:tcPr>
            <w:tcW w:w="4675" w:type="dxa"/>
          </w:tcPr>
          <w:p w:rsidR="00EA76C0" w:rsidRDefault="00075A4D" w:rsidP="00444663">
            <w:pPr>
              <w:rPr>
                <w:rFonts w:ascii="Calibri" w:hAnsi="Calibri"/>
                <w:sz w:val="22"/>
                <w:szCs w:val="22"/>
              </w:rPr>
            </w:pPr>
            <w:r>
              <w:rPr>
                <w:rFonts w:ascii="Calibri" w:hAnsi="Calibri"/>
                <w:sz w:val="22"/>
                <w:szCs w:val="22"/>
              </w:rPr>
              <w:t>Laura Horne-Popp</w:t>
            </w:r>
            <w:r w:rsidR="00EA76C0">
              <w:rPr>
                <w:rFonts w:ascii="Calibri" w:hAnsi="Calibri"/>
                <w:sz w:val="22"/>
                <w:szCs w:val="22"/>
              </w:rPr>
              <w:t xml:space="preserve"> for Gail </w:t>
            </w:r>
            <w:proofErr w:type="spellStart"/>
            <w:r w:rsidR="00EA76C0">
              <w:rPr>
                <w:rFonts w:ascii="Calibri" w:hAnsi="Calibri"/>
                <w:sz w:val="22"/>
                <w:szCs w:val="22"/>
              </w:rPr>
              <w:t>Staines</w:t>
            </w:r>
            <w:proofErr w:type="spellEnd"/>
            <w:r w:rsidR="00EA76C0">
              <w:rPr>
                <w:rFonts w:ascii="Calibri" w:hAnsi="Calibri"/>
                <w:sz w:val="22"/>
                <w:szCs w:val="22"/>
              </w:rPr>
              <w:t xml:space="preserve"> </w:t>
            </w:r>
          </w:p>
        </w:tc>
        <w:tc>
          <w:tcPr>
            <w:tcW w:w="5580" w:type="dxa"/>
          </w:tcPr>
          <w:p w:rsidR="00EA76C0" w:rsidRDefault="00EA76C0" w:rsidP="00444663">
            <w:pPr>
              <w:rPr>
                <w:rFonts w:ascii="Calibri" w:hAnsi="Calibri"/>
                <w:sz w:val="22"/>
                <w:szCs w:val="22"/>
              </w:rPr>
            </w:pPr>
            <w:r>
              <w:rPr>
                <w:rFonts w:ascii="Calibri" w:hAnsi="Calibri"/>
                <w:sz w:val="22"/>
                <w:szCs w:val="22"/>
              </w:rPr>
              <w:t>University of Central MO</w:t>
            </w:r>
          </w:p>
        </w:tc>
      </w:tr>
      <w:tr w:rsidR="00075A4D" w:rsidTr="00444663">
        <w:tc>
          <w:tcPr>
            <w:tcW w:w="4675" w:type="dxa"/>
          </w:tcPr>
          <w:p w:rsidR="00075A4D" w:rsidRDefault="00075A4D" w:rsidP="00444663">
            <w:pPr>
              <w:rPr>
                <w:rFonts w:ascii="Calibri" w:hAnsi="Calibri"/>
                <w:sz w:val="22"/>
                <w:szCs w:val="22"/>
              </w:rPr>
            </w:pPr>
            <w:r>
              <w:rPr>
                <w:rFonts w:ascii="Calibri" w:hAnsi="Calibri"/>
                <w:sz w:val="22"/>
                <w:szCs w:val="22"/>
              </w:rPr>
              <w:t xml:space="preserve">Valerie </w:t>
            </w:r>
            <w:proofErr w:type="spellStart"/>
            <w:r>
              <w:rPr>
                <w:rFonts w:ascii="Calibri" w:hAnsi="Calibri"/>
                <w:sz w:val="22"/>
                <w:szCs w:val="22"/>
              </w:rPr>
              <w:t>Darst</w:t>
            </w:r>
            <w:proofErr w:type="spellEnd"/>
            <w:r>
              <w:rPr>
                <w:rFonts w:ascii="Calibri" w:hAnsi="Calibri"/>
                <w:sz w:val="22"/>
                <w:szCs w:val="22"/>
              </w:rPr>
              <w:t xml:space="preserve"> of Moberly Area Community College for Cindy </w:t>
            </w:r>
            <w:proofErr w:type="spellStart"/>
            <w:r>
              <w:rPr>
                <w:rFonts w:ascii="Calibri" w:hAnsi="Calibri"/>
                <w:sz w:val="22"/>
                <w:szCs w:val="22"/>
              </w:rPr>
              <w:t>Dudenhoffer</w:t>
            </w:r>
            <w:proofErr w:type="spellEnd"/>
          </w:p>
        </w:tc>
        <w:tc>
          <w:tcPr>
            <w:tcW w:w="5580" w:type="dxa"/>
          </w:tcPr>
          <w:p w:rsidR="00075A4D" w:rsidRDefault="00075A4D" w:rsidP="00444663">
            <w:pPr>
              <w:rPr>
                <w:rFonts w:ascii="Calibri" w:hAnsi="Calibri"/>
                <w:sz w:val="22"/>
                <w:szCs w:val="22"/>
              </w:rPr>
            </w:pPr>
            <w:r>
              <w:rPr>
                <w:rFonts w:ascii="Calibri" w:hAnsi="Calibri"/>
                <w:sz w:val="22"/>
                <w:szCs w:val="22"/>
              </w:rPr>
              <w:t>Central Methodist University</w:t>
            </w:r>
          </w:p>
        </w:tc>
      </w:tr>
      <w:tr w:rsidR="00075A4D" w:rsidTr="00444663">
        <w:tc>
          <w:tcPr>
            <w:tcW w:w="4675" w:type="dxa"/>
          </w:tcPr>
          <w:p w:rsidR="00075A4D" w:rsidRDefault="00075A4D" w:rsidP="00444663">
            <w:pPr>
              <w:rPr>
                <w:rFonts w:ascii="Calibri" w:hAnsi="Calibri"/>
                <w:sz w:val="22"/>
                <w:szCs w:val="22"/>
              </w:rPr>
            </w:pPr>
            <w:r>
              <w:rPr>
                <w:rFonts w:ascii="Calibri" w:hAnsi="Calibri"/>
                <w:sz w:val="22"/>
                <w:szCs w:val="22"/>
              </w:rPr>
              <w:t xml:space="preserve">Jason </w:t>
            </w:r>
            <w:proofErr w:type="spellStart"/>
            <w:r>
              <w:rPr>
                <w:rFonts w:ascii="Calibri" w:hAnsi="Calibri"/>
                <w:sz w:val="22"/>
                <w:szCs w:val="22"/>
              </w:rPr>
              <w:t>Bruenderman</w:t>
            </w:r>
            <w:proofErr w:type="spellEnd"/>
            <w:r>
              <w:rPr>
                <w:rFonts w:ascii="Calibri" w:hAnsi="Calibri"/>
                <w:sz w:val="22"/>
                <w:szCs w:val="22"/>
              </w:rPr>
              <w:t xml:space="preserve"> for Barbara </w:t>
            </w:r>
            <w:proofErr w:type="spellStart"/>
            <w:r>
              <w:rPr>
                <w:rFonts w:ascii="Calibri" w:hAnsi="Calibri"/>
                <w:sz w:val="22"/>
                <w:szCs w:val="22"/>
              </w:rPr>
              <w:t>Glackin</w:t>
            </w:r>
            <w:proofErr w:type="spellEnd"/>
          </w:p>
        </w:tc>
        <w:tc>
          <w:tcPr>
            <w:tcW w:w="5580" w:type="dxa"/>
          </w:tcPr>
          <w:p w:rsidR="00075A4D" w:rsidRDefault="00075A4D" w:rsidP="00444663">
            <w:pPr>
              <w:rPr>
                <w:rFonts w:ascii="Calibri" w:hAnsi="Calibri"/>
                <w:sz w:val="22"/>
                <w:szCs w:val="22"/>
              </w:rPr>
            </w:pPr>
            <w:r>
              <w:rPr>
                <w:rFonts w:ascii="Calibri" w:hAnsi="Calibri"/>
                <w:sz w:val="22"/>
                <w:szCs w:val="22"/>
              </w:rPr>
              <w:t>Southeast MO State University</w:t>
            </w:r>
          </w:p>
        </w:tc>
      </w:tr>
      <w:tr w:rsidR="007025D0" w:rsidTr="00444663">
        <w:tc>
          <w:tcPr>
            <w:tcW w:w="4675" w:type="dxa"/>
          </w:tcPr>
          <w:p w:rsidR="007025D0" w:rsidRDefault="007025D0" w:rsidP="00444663">
            <w:pPr>
              <w:rPr>
                <w:rFonts w:ascii="Calibri" w:hAnsi="Calibri"/>
                <w:sz w:val="22"/>
                <w:szCs w:val="22"/>
              </w:rPr>
            </w:pPr>
            <w:r>
              <w:rPr>
                <w:rFonts w:ascii="Calibri" w:hAnsi="Calibri"/>
                <w:sz w:val="22"/>
                <w:szCs w:val="22"/>
              </w:rPr>
              <w:t xml:space="preserve">Jim </w:t>
            </w:r>
            <w:proofErr w:type="spellStart"/>
            <w:r>
              <w:rPr>
                <w:rFonts w:ascii="Calibri" w:hAnsi="Calibri"/>
                <w:sz w:val="22"/>
                <w:szCs w:val="22"/>
              </w:rPr>
              <w:t>Pakala</w:t>
            </w:r>
            <w:proofErr w:type="spellEnd"/>
            <w:r>
              <w:rPr>
                <w:rFonts w:ascii="Calibri" w:hAnsi="Calibri"/>
                <w:sz w:val="22"/>
                <w:szCs w:val="22"/>
              </w:rPr>
              <w:t xml:space="preserve"> of Covenant Seminary for Liz MacDonald</w:t>
            </w:r>
          </w:p>
        </w:tc>
        <w:tc>
          <w:tcPr>
            <w:tcW w:w="5580" w:type="dxa"/>
          </w:tcPr>
          <w:p w:rsidR="007025D0" w:rsidRDefault="007025D0" w:rsidP="00444663">
            <w:pPr>
              <w:rPr>
                <w:rFonts w:ascii="Calibri" w:hAnsi="Calibri"/>
                <w:sz w:val="22"/>
                <w:szCs w:val="22"/>
              </w:rPr>
            </w:pPr>
            <w:proofErr w:type="spellStart"/>
            <w:r>
              <w:rPr>
                <w:rFonts w:ascii="Calibri" w:hAnsi="Calibri"/>
                <w:sz w:val="22"/>
                <w:szCs w:val="22"/>
              </w:rPr>
              <w:t>Lindenwood</w:t>
            </w:r>
            <w:proofErr w:type="spellEnd"/>
            <w:r>
              <w:rPr>
                <w:rFonts w:ascii="Calibri" w:hAnsi="Calibri"/>
                <w:sz w:val="22"/>
                <w:szCs w:val="22"/>
              </w:rPr>
              <w:t xml:space="preserve"> University</w:t>
            </w:r>
          </w:p>
        </w:tc>
      </w:tr>
      <w:tr w:rsidR="007025D0" w:rsidTr="00444663">
        <w:tc>
          <w:tcPr>
            <w:tcW w:w="4675" w:type="dxa"/>
          </w:tcPr>
          <w:p w:rsidR="007025D0" w:rsidRDefault="007025D0" w:rsidP="00444663">
            <w:pPr>
              <w:rPr>
                <w:rFonts w:ascii="Calibri" w:hAnsi="Calibri"/>
                <w:sz w:val="22"/>
                <w:szCs w:val="22"/>
              </w:rPr>
            </w:pPr>
            <w:r>
              <w:rPr>
                <w:rFonts w:ascii="Calibri" w:hAnsi="Calibri"/>
                <w:sz w:val="22"/>
                <w:szCs w:val="22"/>
              </w:rPr>
              <w:t xml:space="preserve">Sharon </w:t>
            </w:r>
            <w:proofErr w:type="spellStart"/>
            <w:r>
              <w:rPr>
                <w:rFonts w:ascii="Calibri" w:hAnsi="Calibri"/>
                <w:sz w:val="22"/>
                <w:szCs w:val="22"/>
              </w:rPr>
              <w:t>McCaslin</w:t>
            </w:r>
            <w:proofErr w:type="spellEnd"/>
            <w:r>
              <w:rPr>
                <w:rFonts w:ascii="Calibri" w:hAnsi="Calibri"/>
                <w:sz w:val="22"/>
                <w:szCs w:val="22"/>
              </w:rPr>
              <w:t xml:space="preserve"> of </w:t>
            </w:r>
            <w:proofErr w:type="spellStart"/>
            <w:r>
              <w:rPr>
                <w:rFonts w:ascii="Calibri" w:hAnsi="Calibri"/>
                <w:sz w:val="22"/>
                <w:szCs w:val="22"/>
              </w:rPr>
              <w:t>Fontbonne</w:t>
            </w:r>
            <w:proofErr w:type="spellEnd"/>
            <w:r>
              <w:rPr>
                <w:rFonts w:ascii="Calibri" w:hAnsi="Calibri"/>
                <w:sz w:val="22"/>
                <w:szCs w:val="22"/>
              </w:rPr>
              <w:t xml:space="preserve"> for Tom Peters</w:t>
            </w:r>
          </w:p>
        </w:tc>
        <w:tc>
          <w:tcPr>
            <w:tcW w:w="5580" w:type="dxa"/>
          </w:tcPr>
          <w:p w:rsidR="007025D0" w:rsidRDefault="007025D0" w:rsidP="00444663">
            <w:pPr>
              <w:rPr>
                <w:rFonts w:ascii="Calibri" w:hAnsi="Calibri"/>
                <w:sz w:val="22"/>
                <w:szCs w:val="22"/>
              </w:rPr>
            </w:pPr>
            <w:r>
              <w:rPr>
                <w:rFonts w:ascii="Calibri" w:hAnsi="Calibri"/>
                <w:sz w:val="22"/>
                <w:szCs w:val="22"/>
              </w:rPr>
              <w:t>MO State University</w:t>
            </w:r>
          </w:p>
        </w:tc>
      </w:tr>
      <w:tr w:rsidR="007025D0" w:rsidTr="00444663">
        <w:tc>
          <w:tcPr>
            <w:tcW w:w="4675" w:type="dxa"/>
          </w:tcPr>
          <w:p w:rsidR="007025D0" w:rsidRDefault="007025D0" w:rsidP="00444663">
            <w:pPr>
              <w:rPr>
                <w:rFonts w:ascii="Calibri" w:hAnsi="Calibri"/>
                <w:sz w:val="22"/>
                <w:szCs w:val="22"/>
              </w:rPr>
            </w:pPr>
            <w:r>
              <w:rPr>
                <w:rFonts w:ascii="Calibri" w:hAnsi="Calibri"/>
                <w:sz w:val="22"/>
                <w:szCs w:val="22"/>
              </w:rPr>
              <w:t xml:space="preserve">Kelly Brown for Emily </w:t>
            </w:r>
            <w:proofErr w:type="spellStart"/>
            <w:r>
              <w:rPr>
                <w:rFonts w:ascii="Calibri" w:hAnsi="Calibri"/>
                <w:sz w:val="22"/>
                <w:szCs w:val="22"/>
              </w:rPr>
              <w:t>Jaycox</w:t>
            </w:r>
            <w:proofErr w:type="spellEnd"/>
          </w:p>
        </w:tc>
        <w:tc>
          <w:tcPr>
            <w:tcW w:w="5580" w:type="dxa"/>
          </w:tcPr>
          <w:p w:rsidR="007025D0" w:rsidRDefault="007025D0" w:rsidP="00444663">
            <w:pPr>
              <w:rPr>
                <w:rFonts w:ascii="Calibri" w:hAnsi="Calibri"/>
                <w:sz w:val="22"/>
                <w:szCs w:val="22"/>
              </w:rPr>
            </w:pPr>
            <w:r>
              <w:rPr>
                <w:rFonts w:ascii="Calibri" w:hAnsi="Calibri"/>
                <w:sz w:val="22"/>
                <w:szCs w:val="22"/>
              </w:rPr>
              <w:t>MO History Museum</w:t>
            </w:r>
          </w:p>
        </w:tc>
      </w:tr>
      <w:tr w:rsidR="007025D0" w:rsidTr="00444663">
        <w:tc>
          <w:tcPr>
            <w:tcW w:w="4675" w:type="dxa"/>
          </w:tcPr>
          <w:p w:rsidR="007025D0" w:rsidRDefault="007025D0" w:rsidP="00444663">
            <w:pPr>
              <w:rPr>
                <w:rFonts w:ascii="Calibri" w:hAnsi="Calibri"/>
                <w:sz w:val="22"/>
                <w:szCs w:val="22"/>
              </w:rPr>
            </w:pPr>
            <w:r>
              <w:rPr>
                <w:rFonts w:ascii="Calibri" w:hAnsi="Calibri"/>
                <w:sz w:val="22"/>
                <w:szCs w:val="22"/>
              </w:rPr>
              <w:t xml:space="preserve">Jim </w:t>
            </w:r>
            <w:proofErr w:type="spellStart"/>
            <w:r>
              <w:rPr>
                <w:rFonts w:ascii="Calibri" w:hAnsi="Calibri"/>
                <w:sz w:val="22"/>
                <w:szCs w:val="22"/>
              </w:rPr>
              <w:t>Pakala</w:t>
            </w:r>
            <w:proofErr w:type="spellEnd"/>
            <w:r>
              <w:rPr>
                <w:rFonts w:ascii="Calibri" w:hAnsi="Calibri"/>
                <w:sz w:val="22"/>
                <w:szCs w:val="22"/>
              </w:rPr>
              <w:t xml:space="preserve"> of Covenant Seminary for Laura Rein</w:t>
            </w:r>
          </w:p>
        </w:tc>
        <w:tc>
          <w:tcPr>
            <w:tcW w:w="5580" w:type="dxa"/>
          </w:tcPr>
          <w:p w:rsidR="007025D0" w:rsidRDefault="007025D0" w:rsidP="00444663">
            <w:pPr>
              <w:rPr>
                <w:rFonts w:ascii="Calibri" w:hAnsi="Calibri"/>
                <w:sz w:val="22"/>
                <w:szCs w:val="22"/>
              </w:rPr>
            </w:pPr>
            <w:r>
              <w:rPr>
                <w:rFonts w:ascii="Calibri" w:hAnsi="Calibri"/>
                <w:sz w:val="22"/>
                <w:szCs w:val="22"/>
              </w:rPr>
              <w:t>Webster/Eden University</w:t>
            </w:r>
          </w:p>
        </w:tc>
      </w:tr>
      <w:tr w:rsidR="007025D0" w:rsidTr="00444663">
        <w:tc>
          <w:tcPr>
            <w:tcW w:w="4675" w:type="dxa"/>
          </w:tcPr>
          <w:p w:rsidR="007025D0" w:rsidRDefault="007025D0" w:rsidP="00444663">
            <w:pPr>
              <w:rPr>
                <w:rFonts w:ascii="Calibri" w:hAnsi="Calibri"/>
                <w:sz w:val="22"/>
                <w:szCs w:val="22"/>
              </w:rPr>
            </w:pPr>
            <w:r>
              <w:rPr>
                <w:rFonts w:ascii="Calibri" w:hAnsi="Calibri"/>
                <w:sz w:val="22"/>
                <w:szCs w:val="22"/>
              </w:rPr>
              <w:t>Christopher Brite for Thomas Sullivan</w:t>
            </w:r>
          </w:p>
        </w:tc>
        <w:tc>
          <w:tcPr>
            <w:tcW w:w="5580" w:type="dxa"/>
          </w:tcPr>
          <w:p w:rsidR="007025D0" w:rsidRDefault="007025D0" w:rsidP="00444663">
            <w:pPr>
              <w:rPr>
                <w:rFonts w:ascii="Calibri" w:hAnsi="Calibri"/>
                <w:sz w:val="22"/>
                <w:szCs w:val="22"/>
              </w:rPr>
            </w:pPr>
            <w:r>
              <w:rPr>
                <w:rFonts w:ascii="Calibri" w:hAnsi="Calibri"/>
                <w:sz w:val="22"/>
                <w:szCs w:val="22"/>
              </w:rPr>
              <w:t>Conception Abbey &amp; Seminary</w:t>
            </w:r>
          </w:p>
        </w:tc>
      </w:tr>
    </w:tbl>
    <w:p w:rsidR="008D72F0" w:rsidRDefault="008D72F0"/>
    <w:p w:rsidR="004359CF" w:rsidRDefault="004359CF" w:rsidP="004359CF">
      <w:pPr>
        <w:pStyle w:val="ListParagraph"/>
        <w:numPr>
          <w:ilvl w:val="0"/>
          <w:numId w:val="1"/>
        </w:numPr>
      </w:pPr>
      <w:r>
        <w:t>Housekeeping</w:t>
      </w:r>
    </w:p>
    <w:p w:rsidR="004359CF" w:rsidRDefault="004359CF" w:rsidP="004359CF">
      <w:pPr>
        <w:pStyle w:val="ListParagraph"/>
        <w:numPr>
          <w:ilvl w:val="0"/>
          <w:numId w:val="2"/>
        </w:numPr>
      </w:pPr>
      <w:r>
        <w:t xml:space="preserve">Call to order- </w:t>
      </w:r>
      <w:r w:rsidR="00947330">
        <w:t xml:space="preserve">In absence of President Tom Peters, Sharon McCaslin, (Vice President/President-Elect) </w:t>
      </w:r>
      <w:r>
        <w:t xml:space="preserve">called the meeting to order at </w:t>
      </w:r>
      <w:r w:rsidR="00947330">
        <w:t>1</w:t>
      </w:r>
      <w:r>
        <w:t>0:0</w:t>
      </w:r>
      <w:r w:rsidR="00947330">
        <w:t>2</w:t>
      </w:r>
      <w:r>
        <w:t>am.</w:t>
      </w:r>
    </w:p>
    <w:p w:rsidR="004359CF" w:rsidRDefault="004359CF" w:rsidP="004359CF">
      <w:pPr>
        <w:pStyle w:val="ListParagraph"/>
        <w:numPr>
          <w:ilvl w:val="0"/>
          <w:numId w:val="2"/>
        </w:numPr>
      </w:pPr>
      <w:r>
        <w:t>Introductions-</w:t>
      </w:r>
      <w:r w:rsidR="00575B7C">
        <w:t xml:space="preserve"> </w:t>
      </w:r>
      <w:r w:rsidR="00947330">
        <w:t>Sharon introduced</w:t>
      </w:r>
      <w:r w:rsidR="00575B7C">
        <w:t xml:space="preserve"> current Board members, new MOBIUS members, </w:t>
      </w:r>
      <w:r w:rsidR="00947330">
        <w:t xml:space="preserve">and new </w:t>
      </w:r>
      <w:r w:rsidR="00B80285">
        <w:t>d</w:t>
      </w:r>
      <w:r w:rsidR="00947330">
        <w:t>eans/</w:t>
      </w:r>
      <w:r w:rsidR="00B80285">
        <w:t>d</w:t>
      </w:r>
      <w:r w:rsidR="00947330">
        <w:t>irectors</w:t>
      </w:r>
      <w:r w:rsidR="00B80285">
        <w:t xml:space="preserve"> and interims</w:t>
      </w:r>
      <w:r w:rsidR="00947330">
        <w:t>. She read the list of p</w:t>
      </w:r>
      <w:r w:rsidR="00575B7C">
        <w:t xml:space="preserve">roxies, online attendees, and guests were also announced. </w:t>
      </w:r>
      <w:r w:rsidR="00CD4A58">
        <w:t xml:space="preserve">Donna Bacon, MOBIUS Executive Director, introduced Petar Datsov, the new IT Manager of MOBIUS. </w:t>
      </w:r>
    </w:p>
    <w:p w:rsidR="009D7DB6" w:rsidRDefault="009D7DB6" w:rsidP="004359CF">
      <w:pPr>
        <w:pStyle w:val="ListParagraph"/>
        <w:numPr>
          <w:ilvl w:val="0"/>
          <w:numId w:val="2"/>
        </w:numPr>
      </w:pPr>
      <w:r>
        <w:t xml:space="preserve">With no changes or additions to the Agenda, Sharon declared it adopted. </w:t>
      </w:r>
    </w:p>
    <w:p w:rsidR="00502F86" w:rsidRDefault="00502F86" w:rsidP="004359CF">
      <w:pPr>
        <w:pStyle w:val="ListParagraph"/>
        <w:numPr>
          <w:ilvl w:val="0"/>
          <w:numId w:val="2"/>
        </w:numPr>
      </w:pPr>
      <w:r>
        <w:t>Membership Meeting Minutes</w:t>
      </w:r>
      <w:r w:rsidR="009D7DB6">
        <w:t xml:space="preserve"> of October 28, 2016 were approved, with no changes or additions.</w:t>
      </w:r>
      <w:r w:rsidR="00B80285">
        <w:t xml:space="preserve"> There was no discussion, so the minutes stand approved.</w:t>
      </w:r>
      <w:r w:rsidR="009D7DB6">
        <w:t xml:space="preserve"> </w:t>
      </w:r>
    </w:p>
    <w:p w:rsidR="009D7DB6" w:rsidRDefault="00502F86" w:rsidP="00502F86">
      <w:pPr>
        <w:pStyle w:val="ListParagraph"/>
        <w:numPr>
          <w:ilvl w:val="0"/>
          <w:numId w:val="1"/>
        </w:numPr>
      </w:pPr>
      <w:r w:rsidRPr="0058595A">
        <w:t>Treasure</w:t>
      </w:r>
      <w:r w:rsidR="0058595A" w:rsidRPr="0058595A">
        <w:t>r</w:t>
      </w:r>
      <w:r w:rsidRPr="0058595A">
        <w:t>’s</w:t>
      </w:r>
      <w:r>
        <w:t xml:space="preserve"> Report- Ed Walton, Treasurer- </w:t>
      </w:r>
      <w:r w:rsidR="009D7DB6">
        <w:t xml:space="preserve">Ed reported that revenues and expenses are as expected, and that our investments are doing well. We are currently 10% higher than one year ago. </w:t>
      </w:r>
    </w:p>
    <w:p w:rsidR="00502F86" w:rsidRDefault="00502F86" w:rsidP="00502F86">
      <w:pPr>
        <w:pStyle w:val="ListParagraph"/>
        <w:numPr>
          <w:ilvl w:val="0"/>
          <w:numId w:val="1"/>
        </w:numPr>
      </w:pPr>
      <w:r>
        <w:t>New Business</w:t>
      </w:r>
    </w:p>
    <w:p w:rsidR="00A40077" w:rsidRDefault="00A40077" w:rsidP="00A40077">
      <w:pPr>
        <w:pStyle w:val="ListParagraph"/>
        <w:numPr>
          <w:ilvl w:val="0"/>
          <w:numId w:val="11"/>
        </w:numPr>
      </w:pPr>
      <w:r w:rsidRPr="00A40077">
        <w:t>President’s Report- Sharon McCaslin, VP, reporting for absent President, Tom Peters</w:t>
      </w:r>
    </w:p>
    <w:p w:rsidR="00EE602B" w:rsidRDefault="009E55D6" w:rsidP="009E55D6">
      <w:pPr>
        <w:pStyle w:val="ListParagraph"/>
        <w:numPr>
          <w:ilvl w:val="0"/>
          <w:numId w:val="10"/>
        </w:numPr>
      </w:pPr>
      <w:r>
        <w:t>Sharon reported on the changes to the Board Handbook, and told members that there were revised descriptions of Board officer positions</w:t>
      </w:r>
      <w:r w:rsidR="00EE602B">
        <w:t>.</w:t>
      </w:r>
      <w:r>
        <w:t xml:space="preserve"> She gave Laurie Hathman credit for doing </w:t>
      </w:r>
      <w:r w:rsidR="00B80285">
        <w:t>the bulk</w:t>
      </w:r>
      <w:r>
        <w:t xml:space="preserve"> of that work. </w:t>
      </w:r>
      <w:r w:rsidR="00A40077">
        <w:t>Sharon informed the membership that the MOBIUS Impact &amp; Value Task Force has been disbanded.</w:t>
      </w:r>
      <w:r w:rsidR="00360D33">
        <w:t xml:space="preserve"> She pointed out the flyer that was created by that team, “MOBIUS Consortium: A Valuable Partnership”. These were sent to all member libraries. Sharon spoke of the decline for support of higher education; MOBIUS is a bright spot.</w:t>
      </w:r>
      <w:r w:rsidR="00A40077">
        <w:t xml:space="preserve"> </w:t>
      </w:r>
    </w:p>
    <w:p w:rsidR="001B579B" w:rsidRDefault="001B579B" w:rsidP="009E55D6">
      <w:pPr>
        <w:pStyle w:val="ListParagraph"/>
        <w:numPr>
          <w:ilvl w:val="0"/>
          <w:numId w:val="10"/>
        </w:numPr>
      </w:pPr>
      <w:r>
        <w:t>Overview of the Ope</w:t>
      </w:r>
      <w:r w:rsidR="00B80285">
        <w:t xml:space="preserve">n Textbook Network initiative: </w:t>
      </w:r>
      <w:r>
        <w:t xml:space="preserve">Sharon drew members’ attention </w:t>
      </w:r>
      <w:r w:rsidR="00155CA4">
        <w:t xml:space="preserve">to </w:t>
      </w:r>
      <w:r>
        <w:t>the Open Textbook Network</w:t>
      </w:r>
      <w:r w:rsidR="00155CA4">
        <w:t xml:space="preserve"> handout at the front table; </w:t>
      </w:r>
      <w:r>
        <w:t xml:space="preserve">Christina Virden, MOBIUS E-Resources Coordinator, </w:t>
      </w:r>
      <w:r w:rsidR="00155CA4">
        <w:t>will give more details later in the meeting</w:t>
      </w:r>
      <w:r>
        <w:t xml:space="preserve">. The Board will be voting on whether to pursue a consortial purchase at their April 2017 meeting.  </w:t>
      </w:r>
    </w:p>
    <w:p w:rsidR="004708CB" w:rsidRDefault="004708CB" w:rsidP="004708CB">
      <w:pPr>
        <w:pStyle w:val="ListParagraph"/>
        <w:ind w:left="2160"/>
      </w:pPr>
    </w:p>
    <w:p w:rsidR="00BE67A4" w:rsidRDefault="00BE67A4" w:rsidP="00983620">
      <w:pPr>
        <w:pStyle w:val="ListParagraph"/>
        <w:numPr>
          <w:ilvl w:val="0"/>
          <w:numId w:val="11"/>
        </w:numPr>
      </w:pPr>
      <w:r>
        <w:t>Standing Committee Reports</w:t>
      </w:r>
    </w:p>
    <w:p w:rsidR="00A91E04" w:rsidRDefault="00A91E04" w:rsidP="00BE67A4">
      <w:pPr>
        <w:pStyle w:val="ListParagraph"/>
        <w:numPr>
          <w:ilvl w:val="0"/>
          <w:numId w:val="6"/>
        </w:numPr>
      </w:pPr>
      <w:r>
        <w:t>Circulation and Courier, Lisa Farrell:</w:t>
      </w:r>
      <w:r w:rsidR="009377D7">
        <w:t xml:space="preserve"> Lisa reported that the </w:t>
      </w:r>
      <w:r w:rsidR="00B80285">
        <w:t>‘</w:t>
      </w:r>
      <w:r w:rsidR="009377D7">
        <w:t>Bed Bugs Best Practices</w:t>
      </w:r>
      <w:r w:rsidR="00B80285">
        <w:t>’</w:t>
      </w:r>
      <w:r w:rsidR="009377D7">
        <w:t xml:space="preserve"> document is complete</w:t>
      </w:r>
      <w:r w:rsidR="00BE67A4">
        <w:t>.</w:t>
      </w:r>
      <w:r w:rsidR="009377D7">
        <w:t xml:space="preserve"> The committee wants to compile a non-public list of which libraries have bed bug heaters/ovens. There will be a presentation on the bed bug topic at the 2017 MOBIUS Annual Conference.  Lisa told members that the survey for courier satisfaction is complete, and the committee plans to meet regarding those results. Members will hear more about that at </w:t>
      </w:r>
      <w:r w:rsidR="00F01833">
        <w:t>the</w:t>
      </w:r>
      <w:r w:rsidR="009377D7">
        <w:t xml:space="preserve"> annual conference.</w:t>
      </w:r>
      <w:r w:rsidR="00F01833">
        <w:t xml:space="preserve"> Lisa said the committee was also working on a reporting form for missing books. </w:t>
      </w:r>
    </w:p>
    <w:p w:rsidR="00BE67A4" w:rsidRDefault="00BE67A4" w:rsidP="00BE67A4">
      <w:pPr>
        <w:pStyle w:val="ListParagraph"/>
        <w:numPr>
          <w:ilvl w:val="0"/>
          <w:numId w:val="6"/>
        </w:numPr>
      </w:pPr>
      <w:r>
        <w:t xml:space="preserve">User Experience and Metadata, Bonnie Postlethwaite: </w:t>
      </w:r>
      <w:r w:rsidR="00F01833">
        <w:t>Bonnie reported that this committee met by phone, in January of this year. ArticleReach was discussed. The committee also talked about authority control; is it needed in INN-Reach? Christopher Gould, MOBIUS Systems Librarian, spoke to the committee and explained a bit more about this. The committee decided that more information is needed from membership, and there will be more discussion at</w:t>
      </w:r>
      <w:r w:rsidR="00885507">
        <w:t xml:space="preserve"> the MOBIUS A</w:t>
      </w:r>
      <w:r w:rsidR="00F01833">
        <w:t xml:space="preserve">nnual </w:t>
      </w:r>
      <w:r w:rsidR="00885507">
        <w:t>C</w:t>
      </w:r>
      <w:r w:rsidR="00F01833">
        <w:t xml:space="preserve">onference. </w:t>
      </w:r>
      <w:r w:rsidR="00D02105">
        <w:t>The committee also talked about the possible need for a repository for MOBIUS members. This was part of the most recent strategic plan, but not</w:t>
      </w:r>
      <w:r w:rsidR="00885507">
        <w:t xml:space="preserve"> all members are in agreement. </w:t>
      </w:r>
      <w:r w:rsidR="00D02105">
        <w:t xml:space="preserve">There will be a session on this topic at the annual conference. The committee will meet again in April. </w:t>
      </w:r>
      <w:r w:rsidR="007E36C9">
        <w:t xml:space="preserve"> </w:t>
      </w:r>
    </w:p>
    <w:p w:rsidR="00BE67A4" w:rsidRDefault="00BE67A4" w:rsidP="00BE67A4">
      <w:pPr>
        <w:pStyle w:val="ListParagraph"/>
        <w:numPr>
          <w:ilvl w:val="0"/>
          <w:numId w:val="6"/>
        </w:numPr>
      </w:pPr>
      <w:r>
        <w:t xml:space="preserve">E-Resources, Claudia Schoonover: Christina Virden of MOBIUS reported in Claudia’s absence. </w:t>
      </w:r>
      <w:r w:rsidR="0065010B">
        <w:t xml:space="preserve">This committee’s most recent project was the survey on e-books, which was done in January of this year. Christina gave some highlights of the results, including telling the membership that the survey shows that members are interested in consortial buying of e-books, and that the Social Sciences and Humanities had the highest interest. She said this committee wants to learn more from other consortia, and they do want to look into expanding the </w:t>
      </w:r>
      <w:proofErr w:type="spellStart"/>
      <w:r w:rsidR="0065010B">
        <w:t>eMO</w:t>
      </w:r>
      <w:proofErr w:type="spellEnd"/>
      <w:r w:rsidR="0065010B">
        <w:t xml:space="preserve"> collection. </w:t>
      </w:r>
    </w:p>
    <w:p w:rsidR="00BE67A4" w:rsidRDefault="00BE67A4" w:rsidP="00BE67A4">
      <w:pPr>
        <w:pStyle w:val="ListParagraph"/>
        <w:numPr>
          <w:ilvl w:val="0"/>
          <w:numId w:val="6"/>
        </w:numPr>
      </w:pPr>
      <w:r>
        <w:t>ILS Marketplace, Sharon McCaslin:</w:t>
      </w:r>
      <w:r w:rsidR="002E4C8B">
        <w:t xml:space="preserve"> Sharon reported on the results of a survey </w:t>
      </w:r>
      <w:r w:rsidR="00885507">
        <w:t>for</w:t>
      </w:r>
      <w:r w:rsidR="002E4C8B">
        <w:t xml:space="preserve"> </w:t>
      </w:r>
      <w:r w:rsidR="00885507">
        <w:t>l</w:t>
      </w:r>
      <w:r w:rsidR="002E4C8B">
        <w:t>ibrary staff</w:t>
      </w:r>
      <w:r>
        <w:t>.</w:t>
      </w:r>
      <w:r w:rsidR="002E4C8B">
        <w:t xml:space="preserve"> One </w:t>
      </w:r>
      <w:r w:rsidR="00885507">
        <w:t>notable</w:t>
      </w:r>
      <w:r w:rsidR="002E4C8B">
        <w:t xml:space="preserve"> result was that more training is desired.  The highest used modules are circulation and cataloging. </w:t>
      </w:r>
    </w:p>
    <w:p w:rsidR="00BE67A4" w:rsidRDefault="00BE67A4" w:rsidP="00983620">
      <w:pPr>
        <w:pStyle w:val="ListParagraph"/>
        <w:numPr>
          <w:ilvl w:val="0"/>
          <w:numId w:val="11"/>
        </w:numPr>
      </w:pPr>
      <w:r>
        <w:t>Other Reports</w:t>
      </w:r>
    </w:p>
    <w:p w:rsidR="00BE67A4" w:rsidRDefault="00BE67A4" w:rsidP="00BE67A4">
      <w:pPr>
        <w:pStyle w:val="ListParagraph"/>
        <w:numPr>
          <w:ilvl w:val="0"/>
          <w:numId w:val="7"/>
        </w:numPr>
      </w:pPr>
      <w:r>
        <w:t>MOBIUS Impact &amp; Value, Eric Deatherage:</w:t>
      </w:r>
      <w:r w:rsidR="00C81E30">
        <w:t xml:space="preserve"> Eric explained that this work</w:t>
      </w:r>
      <w:r w:rsidR="00885507">
        <w:t>ing</w:t>
      </w:r>
      <w:r w:rsidR="00C81E30">
        <w:t xml:space="preserve"> group was charged with information gathering, about the value of MOBIUS membership</w:t>
      </w:r>
      <w:r>
        <w:t>.</w:t>
      </w:r>
      <w:r w:rsidR="00C81E30">
        <w:t xml:space="preserve"> He referred the members’ attention to the brochure, “MOBIUS Consortium: A Valuable Partnership</w:t>
      </w:r>
      <w:r w:rsidR="00885507">
        <w:t>,</w:t>
      </w:r>
      <w:r w:rsidR="00C81E30">
        <w:t>” which was produced after survey results were gathered. He cited more results, including that Library administrators desire a more detailed document, in addition to the small brochure. Other findings include that users prefer surveys at point of use</w:t>
      </w:r>
      <w:r w:rsidR="009C2955">
        <w:t xml:space="preserve">, users prefer case studies versus open market pricing comparisons, users want a system that will foster a long-term vendor relationship as opposed to constant bidding, and users feel that cost and savings are more important than innovation right now. </w:t>
      </w:r>
    </w:p>
    <w:p w:rsidR="00BE67A4" w:rsidRDefault="001D7D27" w:rsidP="00FA0810">
      <w:pPr>
        <w:pStyle w:val="ListParagraph"/>
        <w:numPr>
          <w:ilvl w:val="0"/>
          <w:numId w:val="7"/>
        </w:numPr>
      </w:pPr>
      <w:r>
        <w:t>Assessment Task Force Report, Sharon McCaslin: Sharon reported that this task force has met tw</w:t>
      </w:r>
      <w:r w:rsidR="00885507">
        <w:t xml:space="preserve">ice in person, and once online. </w:t>
      </w:r>
      <w:r>
        <w:t>They looked at our current assessment model; there was a problem perceived last year as we faced the MERLIN cluster going to stand-alone status.</w:t>
      </w:r>
      <w:r w:rsidR="000E695B">
        <w:t xml:space="preserve"> Sharon pointed out that in this time of financial uncertainty, we have reached equilibrium. The task force requested and </w:t>
      </w:r>
      <w:r w:rsidR="00885507">
        <w:t>received</w:t>
      </w:r>
      <w:r w:rsidR="000E695B">
        <w:t xml:space="preserve"> a price quote from Innovative for our two largest full-members, supposing that they went to a stand-alone status. Innovative reported that they would see a 50% savings by staying in a MOBIUS cluster.  The view of this group is that</w:t>
      </w:r>
      <w:r w:rsidR="00FA0810">
        <w:t xml:space="preserve"> </w:t>
      </w:r>
      <w:r w:rsidR="00FA0810" w:rsidRPr="00FA0810">
        <w:t>there is no economic incentive for libraries to switch to stand-alone status</w:t>
      </w:r>
      <w:r w:rsidR="000E695B">
        <w:t xml:space="preserve">. Sharon went on to say they wondered if they were looking at the wrong issues. What about smaller institutions? She stated these are uncertain times, but assured members that the assessment model is not set to change at this time. There will, however, be some cosmetic changes, as </w:t>
      </w:r>
      <w:r w:rsidR="00885507">
        <w:t>the schedule will be printed to a more manageable size</w:t>
      </w:r>
      <w:r w:rsidR="000E695B">
        <w:t>.</w:t>
      </w:r>
      <w:r w:rsidR="00BE67A4">
        <w:t xml:space="preserve"> </w:t>
      </w:r>
      <w:r w:rsidR="00897F8A">
        <w:t xml:space="preserve">There was some questions and comments from members, to which Sharon responded. </w:t>
      </w:r>
    </w:p>
    <w:p w:rsidR="003524D6" w:rsidRDefault="00155CA4" w:rsidP="00BE67A4">
      <w:pPr>
        <w:pStyle w:val="ListParagraph"/>
        <w:numPr>
          <w:ilvl w:val="0"/>
          <w:numId w:val="7"/>
        </w:numPr>
      </w:pPr>
      <w:r>
        <w:t xml:space="preserve">Board Member Nominations Reminder, Renee </w:t>
      </w:r>
      <w:proofErr w:type="spellStart"/>
      <w:r>
        <w:t>Gorrell</w:t>
      </w:r>
      <w:proofErr w:type="spellEnd"/>
      <w:r>
        <w:t>: Renee reminded members that nominations are still being sought for positions on the MOBIUS Board, and encouraged members to nominate a colleague (with their permission), or self-nominate</w:t>
      </w:r>
      <w:r w:rsidR="003524D6">
        <w:t>.</w:t>
      </w:r>
      <w:r w:rsidR="00885507">
        <w:t xml:space="preserve"> The deadline for nominations is April 3, 2017.</w:t>
      </w:r>
    </w:p>
    <w:p w:rsidR="003524D6" w:rsidRDefault="003524D6" w:rsidP="003524D6">
      <w:pPr>
        <w:pStyle w:val="ListParagraph"/>
        <w:ind w:left="1800"/>
      </w:pPr>
    </w:p>
    <w:p w:rsidR="00E4475D" w:rsidRDefault="003524D6" w:rsidP="00983620">
      <w:pPr>
        <w:pStyle w:val="ListParagraph"/>
        <w:numPr>
          <w:ilvl w:val="0"/>
          <w:numId w:val="11"/>
        </w:numPr>
      </w:pPr>
      <w:r>
        <w:t>MOBIUS Executive Director Report, Donna Bacon:</w:t>
      </w:r>
      <w:r w:rsidR="00E4475D">
        <w:t xml:space="preserve"> Donna introduced Christina again, who explained the Open Textbook Network, and pointed out the handout </w:t>
      </w:r>
      <w:r w:rsidR="00885507">
        <w:t>distributed earlier</w:t>
      </w:r>
      <w:r w:rsidR="00E4475D">
        <w:t xml:space="preserve">. Christina explained that OTN is an alliance </w:t>
      </w:r>
      <w:r w:rsidR="000E13D2">
        <w:t>of academic institutions sharing textbooks, and that other consortia are participating. Some other points she mentioned include there would be two representatives from MOBIUS that would attend a Summer Institute, to become system leaders. The cost of joining OTN is $10,000 at base level; on July 1, 2018 there will be a shift to an annual fee model. There were several questions and comments from members, all of which Christina answered. Members were encouraged to ask more questions later as they thought of them</w:t>
      </w:r>
      <w:r w:rsidR="00885507">
        <w:t xml:space="preserve">. </w:t>
      </w:r>
      <w:r w:rsidR="00BA0024">
        <w:t xml:space="preserve">The Board will be voting on </w:t>
      </w:r>
      <w:r w:rsidR="00885507">
        <w:t>MOBIUS’</w:t>
      </w:r>
      <w:r w:rsidR="00BA0024">
        <w:t xml:space="preserve"> participation </w:t>
      </w:r>
      <w:r w:rsidR="000657F4">
        <w:t>at</w:t>
      </w:r>
      <w:r w:rsidR="00BA0024">
        <w:t xml:space="preserve"> the April</w:t>
      </w:r>
      <w:r w:rsidR="00885507">
        <w:t xml:space="preserve"> board</w:t>
      </w:r>
      <w:r w:rsidR="00BA0024">
        <w:t xml:space="preserve"> meeting. </w:t>
      </w:r>
      <w:r w:rsidR="00F867E1">
        <w:t xml:space="preserve">Annual Conference Plans:  There has been a Conference Working Group, which has </w:t>
      </w:r>
      <w:r w:rsidR="00885507">
        <w:t>not met but held discussions via email</w:t>
      </w:r>
      <w:r w:rsidR="00F867E1">
        <w:t xml:space="preserve">. Conference sessions have been voted on, and the </w:t>
      </w:r>
      <w:r w:rsidR="004926E8">
        <w:t>presenters have been notified. T</w:t>
      </w:r>
      <w:r w:rsidR="00F867E1">
        <w:t xml:space="preserve">here will be </w:t>
      </w:r>
      <w:r w:rsidR="004926E8">
        <w:t>a track of</w:t>
      </w:r>
      <w:r w:rsidR="00F867E1">
        <w:t xml:space="preserve"> sessions from Innovative</w:t>
      </w:r>
      <w:r w:rsidR="004926E8">
        <w:t xml:space="preserve"> to help introduce some of the new products that the membership will be getting</w:t>
      </w:r>
      <w:r w:rsidR="00F867E1">
        <w:t>. There will be a</w:t>
      </w:r>
      <w:r w:rsidR="004926E8">
        <w:t>n additional</w:t>
      </w:r>
      <w:r w:rsidR="00F867E1">
        <w:t xml:space="preserve"> track on Digital Initiatives. Jim </w:t>
      </w:r>
      <w:proofErr w:type="spellStart"/>
      <w:r w:rsidR="00F867E1">
        <w:t>Talman</w:t>
      </w:r>
      <w:proofErr w:type="spellEnd"/>
      <w:r w:rsidR="00F867E1">
        <w:t>, Innovative CEO, will be a featured speaker. Wednesda</w:t>
      </w:r>
      <w:r w:rsidR="004926E8">
        <w:t>y, June 7, will be training day</w:t>
      </w:r>
      <w:r w:rsidR="00F867E1">
        <w:t xml:space="preserve"> with two full day sessions, one on </w:t>
      </w:r>
      <w:r w:rsidR="004926E8">
        <w:t xml:space="preserve">III’s </w:t>
      </w:r>
      <w:r w:rsidR="00F867E1">
        <w:t xml:space="preserve">ERM </w:t>
      </w:r>
      <w:r w:rsidR="004926E8">
        <w:t xml:space="preserve">and Knowledgebase </w:t>
      </w:r>
      <w:r w:rsidR="00F867E1">
        <w:t xml:space="preserve">and </w:t>
      </w:r>
      <w:r w:rsidR="00442B4E">
        <w:t xml:space="preserve">one on </w:t>
      </w:r>
      <w:r w:rsidR="004926E8">
        <w:t>‘Millennials</w:t>
      </w:r>
      <w:r w:rsidR="00442B4E">
        <w:t xml:space="preserve"> in the Workplace</w:t>
      </w:r>
      <w:r w:rsidR="004926E8">
        <w:t>.’</w:t>
      </w:r>
      <w:r w:rsidR="00442B4E">
        <w:t xml:space="preserve">  </w:t>
      </w:r>
    </w:p>
    <w:p w:rsidR="004926E8" w:rsidRDefault="00442B4E" w:rsidP="00442B4E">
      <w:pPr>
        <w:pStyle w:val="ListParagraph"/>
        <w:ind w:left="1440"/>
      </w:pPr>
      <w:r>
        <w:t xml:space="preserve">Donna reported that MOBIUS will sponsor the 2018 International Evergreen Conference, in St. Charles. </w:t>
      </w:r>
      <w:r w:rsidR="00E554AE">
        <w:t xml:space="preserve">The 2017 </w:t>
      </w:r>
      <w:r w:rsidR="004926E8">
        <w:t>conference is coming up in April and</w:t>
      </w:r>
      <w:r w:rsidR="00E554AE">
        <w:t xml:space="preserve"> will be in Covington</w:t>
      </w:r>
      <w:r w:rsidR="004926E8">
        <w:t>,</w:t>
      </w:r>
      <w:r w:rsidR="00E554AE">
        <w:t xml:space="preserve"> KY; MOBIUS will have a booth at that </w:t>
      </w:r>
      <w:r w:rsidR="004926E8">
        <w:t>conference</w:t>
      </w:r>
      <w:r w:rsidR="00E554AE">
        <w:t xml:space="preserve">. </w:t>
      </w:r>
      <w:r>
        <w:t>MO Evergreen is going well, with new members</w:t>
      </w:r>
      <w:r w:rsidR="00E554AE" w:rsidRPr="00E554AE">
        <w:t xml:space="preserve"> Jefferson County, Festus Public, Texas County, Trails Regional, Livingston County, and Douglas County</w:t>
      </w:r>
      <w:r w:rsidR="00E554AE">
        <w:t xml:space="preserve">. </w:t>
      </w:r>
    </w:p>
    <w:p w:rsidR="00E554AE" w:rsidRDefault="00E554AE" w:rsidP="00442B4E">
      <w:pPr>
        <w:pStyle w:val="ListParagraph"/>
        <w:ind w:left="1440"/>
      </w:pPr>
      <w:r>
        <w:t>Donna reported that a practicum student from MU has been working with various staff in the MOBIUS office.</w:t>
      </w:r>
    </w:p>
    <w:p w:rsidR="00E94D32" w:rsidRDefault="00E94D32" w:rsidP="00442B4E">
      <w:pPr>
        <w:pStyle w:val="ListParagraph"/>
        <w:ind w:left="1440"/>
      </w:pPr>
      <w:r>
        <w:t>She gave an update on the Innovative contract; it has been a long process to get a final signed contract. There are still some changes needed from Innovative before the document is final.</w:t>
      </w:r>
    </w:p>
    <w:p w:rsidR="00E94D32" w:rsidRDefault="00E94D32" w:rsidP="00442B4E">
      <w:pPr>
        <w:pStyle w:val="ListParagraph"/>
        <w:ind w:left="1440"/>
      </w:pPr>
      <w:r>
        <w:t>Donna reported on ArticleReach</w:t>
      </w:r>
      <w:r w:rsidR="00DC32AD">
        <w:t xml:space="preserve">; </w:t>
      </w:r>
      <w:r w:rsidR="004926E8">
        <w:t>s</w:t>
      </w:r>
      <w:r w:rsidR="00DC32AD">
        <w:t xml:space="preserve">he, Steve, and Christina have been meeting with Innovative on an ongoing basis. The SWAN cluster libraries </w:t>
      </w:r>
      <w:r w:rsidR="004926E8">
        <w:t xml:space="preserve">won’t go </w:t>
      </w:r>
      <w:r w:rsidR="00DC32AD">
        <w:t xml:space="preserve">live </w:t>
      </w:r>
      <w:r w:rsidR="004926E8">
        <w:t>for a few weeks, but will begin testing on March 21.</w:t>
      </w:r>
      <w:r w:rsidR="00DC32AD">
        <w:t xml:space="preserve"> The hope is that everyone else will be up and going within the next month</w:t>
      </w:r>
      <w:r w:rsidR="004926E8">
        <w:t xml:space="preserve"> or so</w:t>
      </w:r>
      <w:r w:rsidR="00DC32AD">
        <w:t xml:space="preserve">.  </w:t>
      </w:r>
    </w:p>
    <w:p w:rsidR="00DC32AD" w:rsidRDefault="00DC32AD" w:rsidP="00442B4E">
      <w:pPr>
        <w:pStyle w:val="ListParagraph"/>
        <w:ind w:left="1440"/>
      </w:pPr>
      <w:r>
        <w:t xml:space="preserve">Members should be receiving an </w:t>
      </w:r>
      <w:r w:rsidR="00F35AEA">
        <w:t>email soon</w:t>
      </w:r>
      <w:r>
        <w:t xml:space="preserve"> about </w:t>
      </w:r>
      <w:r w:rsidR="004926E8">
        <w:t xml:space="preserve">courier </w:t>
      </w:r>
      <w:r>
        <w:t xml:space="preserve">statistics. </w:t>
      </w:r>
      <w:proofErr w:type="spellStart"/>
      <w:r>
        <w:t>Petar</w:t>
      </w:r>
      <w:proofErr w:type="spellEnd"/>
      <w:r w:rsidR="006355ED">
        <w:t xml:space="preserve"> has created </w:t>
      </w:r>
      <w:r w:rsidR="004926E8">
        <w:t>a</w:t>
      </w:r>
      <w:r w:rsidR="006355ED">
        <w:t xml:space="preserve"> database so that members can search for their own statistics, with regard to sending/receiving materials and bags. There will also be an e-resources database</w:t>
      </w:r>
      <w:r w:rsidR="004926E8">
        <w:t xml:space="preserve"> that will include</w:t>
      </w:r>
      <w:r w:rsidR="006355ED">
        <w:t xml:space="preserve"> what each member subscribes to, how much</w:t>
      </w:r>
      <w:r w:rsidR="00156EED">
        <w:t xml:space="preserve"> </w:t>
      </w:r>
      <w:r w:rsidR="004926E8">
        <w:t xml:space="preserve">is </w:t>
      </w:r>
      <w:r w:rsidR="00156EED">
        <w:t>spent, how much saved</w:t>
      </w:r>
      <w:r w:rsidR="004926E8">
        <w:t>, etc</w:t>
      </w:r>
      <w:r w:rsidR="00156EED">
        <w:t>. This will be p</w:t>
      </w:r>
      <w:r w:rsidR="004926E8">
        <w:t xml:space="preserve">assword-protected, per member. </w:t>
      </w:r>
      <w:r w:rsidR="0091402F">
        <w:t xml:space="preserve">Work is also being done on a searchable lending/borrowing statistics database. </w:t>
      </w:r>
    </w:p>
    <w:p w:rsidR="0091402F" w:rsidRDefault="0091402F" w:rsidP="00442B4E">
      <w:pPr>
        <w:pStyle w:val="ListParagraph"/>
        <w:ind w:left="1440"/>
      </w:pPr>
      <w:r>
        <w:t xml:space="preserve">There were questions </w:t>
      </w:r>
      <w:r w:rsidR="004D0752">
        <w:t xml:space="preserve">for Donna </w:t>
      </w:r>
      <w:r>
        <w:t xml:space="preserve">from members, including conference registration date, </w:t>
      </w:r>
      <w:r w:rsidR="004D0752">
        <w:t xml:space="preserve">courier services in the KC area, cluster mergers, and ArticleReach cluster decisions. </w:t>
      </w:r>
    </w:p>
    <w:p w:rsidR="000B699D" w:rsidRDefault="0080391F" w:rsidP="000B699D">
      <w:pPr>
        <w:pStyle w:val="ListParagraph"/>
        <w:numPr>
          <w:ilvl w:val="0"/>
          <w:numId w:val="11"/>
        </w:numPr>
      </w:pPr>
      <w:r>
        <w:t>Missouri State Librarian’s Report-</w:t>
      </w:r>
      <w:r w:rsidR="000B699D">
        <w:t xml:space="preserve"> State Librarian Barbara Reading did not attend the Membership meeting, but sent this report:  </w:t>
      </w:r>
    </w:p>
    <w:p w:rsidR="000B699D" w:rsidRPr="000B699D" w:rsidRDefault="000B699D" w:rsidP="000B699D">
      <w:pPr>
        <w:pStyle w:val="ListParagraph"/>
        <w:ind w:left="1440"/>
        <w:rPr>
          <w:i/>
        </w:rPr>
      </w:pPr>
      <w:r w:rsidRPr="000B699D">
        <w:rPr>
          <w:i/>
        </w:rPr>
        <w:t>Library funding:</w:t>
      </w:r>
    </w:p>
    <w:p w:rsidR="000B699D" w:rsidRPr="000B699D" w:rsidRDefault="000B699D" w:rsidP="000B699D">
      <w:pPr>
        <w:pStyle w:val="ListParagraph"/>
        <w:ind w:left="1440"/>
        <w:rPr>
          <w:i/>
        </w:rPr>
      </w:pPr>
      <w:r w:rsidRPr="000B699D">
        <w:rPr>
          <w:i/>
        </w:rPr>
        <w:t>In House Budget committee, State Aid is currently at a $1.6 million increase, with REAL Program to receive a $400,000 increase.  The Legislature has adjourned for spring break and will take up the House Budget committee will do its votes on the budget when they return the week of March 27.</w:t>
      </w:r>
    </w:p>
    <w:p w:rsidR="000B699D" w:rsidRPr="000B699D" w:rsidRDefault="000B699D" w:rsidP="000B699D">
      <w:pPr>
        <w:pStyle w:val="ListParagraph"/>
        <w:ind w:left="1440"/>
        <w:rPr>
          <w:i/>
        </w:rPr>
      </w:pPr>
      <w:r w:rsidRPr="000B699D">
        <w:rPr>
          <w:i/>
        </w:rPr>
        <w:t> </w:t>
      </w:r>
    </w:p>
    <w:p w:rsidR="000B699D" w:rsidRPr="000B699D" w:rsidRDefault="000B699D" w:rsidP="000B699D">
      <w:pPr>
        <w:pStyle w:val="ListParagraph"/>
        <w:ind w:left="1440"/>
        <w:rPr>
          <w:i/>
        </w:rPr>
      </w:pPr>
      <w:r w:rsidRPr="000B699D">
        <w:rPr>
          <w:i/>
        </w:rPr>
        <w:t>On the federal budget side, the budget released by President Trump would provide $0 for IMLS, thus eliminating all funding for LSTA, of which Missouri receives about $2.9 million annually.  This is just the start of the Congressional budget process, but alerting your representatives to the importance of LSTA would be helpful.</w:t>
      </w:r>
    </w:p>
    <w:p w:rsidR="000B699D" w:rsidRPr="000B699D" w:rsidRDefault="000B699D" w:rsidP="000B699D">
      <w:pPr>
        <w:pStyle w:val="ListParagraph"/>
        <w:ind w:left="1440"/>
        <w:rPr>
          <w:i/>
        </w:rPr>
      </w:pPr>
      <w:r w:rsidRPr="000B699D">
        <w:rPr>
          <w:i/>
        </w:rPr>
        <w:t> </w:t>
      </w:r>
    </w:p>
    <w:p w:rsidR="000B699D" w:rsidRPr="000B699D" w:rsidRDefault="000B699D" w:rsidP="000B699D">
      <w:pPr>
        <w:pStyle w:val="ListParagraph"/>
        <w:ind w:left="1440"/>
        <w:rPr>
          <w:i/>
        </w:rPr>
      </w:pPr>
      <w:r w:rsidRPr="000B699D">
        <w:rPr>
          <w:i/>
        </w:rPr>
        <w:t>The next Legislative Update webinar is on march 23 at 2 pm.  Check MLA listserv for connection details.</w:t>
      </w:r>
    </w:p>
    <w:p w:rsidR="000B699D" w:rsidRDefault="000B699D" w:rsidP="000B699D">
      <w:pPr>
        <w:pStyle w:val="ListParagraph"/>
        <w:ind w:left="1440"/>
      </w:pPr>
      <w:r w:rsidRPr="000B699D">
        <w:t> </w:t>
      </w:r>
    </w:p>
    <w:p w:rsidR="000134AA" w:rsidRDefault="000134AA" w:rsidP="000134AA">
      <w:pPr>
        <w:pStyle w:val="ListParagraph"/>
        <w:numPr>
          <w:ilvl w:val="0"/>
          <w:numId w:val="1"/>
        </w:numPr>
      </w:pPr>
      <w:r>
        <w:t xml:space="preserve">Cluster </w:t>
      </w:r>
      <w:r w:rsidR="00BC66E2">
        <w:t xml:space="preserve">and Member Library </w:t>
      </w:r>
      <w:r>
        <w:t>Reports</w:t>
      </w:r>
    </w:p>
    <w:p w:rsidR="000134AA" w:rsidRDefault="000134AA" w:rsidP="000134AA">
      <w:pPr>
        <w:pStyle w:val="ListParagraph"/>
        <w:numPr>
          <w:ilvl w:val="0"/>
          <w:numId w:val="8"/>
        </w:numPr>
      </w:pPr>
      <w:r>
        <w:t>The following clusters</w:t>
      </w:r>
      <w:r w:rsidR="00BC66E2">
        <w:t xml:space="preserve"> / member libraries</w:t>
      </w:r>
      <w:r>
        <w:t xml:space="preserve"> had no report: </w:t>
      </w:r>
    </w:p>
    <w:p w:rsidR="000134AA" w:rsidRDefault="00395023" w:rsidP="00395023">
      <w:pPr>
        <w:pStyle w:val="ListParagraph"/>
        <w:ind w:left="1440"/>
      </w:pPr>
      <w:r>
        <w:t>Altoona Public Library</w:t>
      </w:r>
    </w:p>
    <w:p w:rsidR="000134AA" w:rsidRDefault="000134AA" w:rsidP="000134AA">
      <w:pPr>
        <w:pStyle w:val="ListParagraph"/>
        <w:ind w:left="1440"/>
      </w:pPr>
      <w:r>
        <w:t>Camden County Library</w:t>
      </w:r>
    </w:p>
    <w:p w:rsidR="000134AA" w:rsidRDefault="000134AA" w:rsidP="000134AA">
      <w:pPr>
        <w:pStyle w:val="ListParagraph"/>
        <w:ind w:left="1440"/>
      </w:pPr>
      <w:r>
        <w:t>Christian County Library</w:t>
      </w:r>
    </w:p>
    <w:p w:rsidR="000134AA" w:rsidRDefault="000134AA" w:rsidP="000134AA">
      <w:pPr>
        <w:pStyle w:val="ListParagraph"/>
        <w:ind w:left="1440"/>
      </w:pPr>
      <w:r>
        <w:t>Explore</w:t>
      </w:r>
    </w:p>
    <w:p w:rsidR="000134AA" w:rsidRDefault="000134AA" w:rsidP="000134AA">
      <w:pPr>
        <w:pStyle w:val="ListParagraph"/>
        <w:ind w:left="1440"/>
      </w:pPr>
      <w:r>
        <w:t>Galahad</w:t>
      </w:r>
    </w:p>
    <w:p w:rsidR="000134AA" w:rsidRDefault="000134AA" w:rsidP="000134AA">
      <w:pPr>
        <w:pStyle w:val="ListParagraph"/>
        <w:ind w:left="1440"/>
      </w:pPr>
      <w:r>
        <w:t>LANCE</w:t>
      </w:r>
    </w:p>
    <w:p w:rsidR="000134AA" w:rsidRDefault="000134AA" w:rsidP="000134AA">
      <w:pPr>
        <w:pStyle w:val="ListParagraph"/>
        <w:ind w:left="1440"/>
      </w:pPr>
      <w:r>
        <w:t>Missouri River Regional Library</w:t>
      </w:r>
    </w:p>
    <w:p w:rsidR="00395023" w:rsidRDefault="00395023" w:rsidP="000134AA">
      <w:pPr>
        <w:pStyle w:val="ListParagraph"/>
        <w:ind w:left="1440"/>
      </w:pPr>
      <w:r>
        <w:t>Palmer College of Chiropractic</w:t>
      </w:r>
    </w:p>
    <w:p w:rsidR="00395023" w:rsidRDefault="00395023" w:rsidP="000134AA">
      <w:pPr>
        <w:pStyle w:val="ListParagraph"/>
        <w:ind w:left="1440"/>
      </w:pPr>
      <w:r>
        <w:t>Quest</w:t>
      </w:r>
    </w:p>
    <w:p w:rsidR="000134AA" w:rsidRDefault="000134AA" w:rsidP="000134AA">
      <w:pPr>
        <w:pStyle w:val="ListParagraph"/>
        <w:ind w:left="1440"/>
      </w:pPr>
      <w:r>
        <w:t>Saint Louis University</w:t>
      </w:r>
    </w:p>
    <w:p w:rsidR="00395023" w:rsidRDefault="00395023" w:rsidP="000134AA">
      <w:pPr>
        <w:pStyle w:val="ListParagraph"/>
        <w:ind w:left="1440"/>
      </w:pPr>
      <w:r>
        <w:t>Southwest Baptist Theological Seminary</w:t>
      </w:r>
    </w:p>
    <w:p w:rsidR="000134AA" w:rsidRDefault="000134AA" w:rsidP="000134AA">
      <w:pPr>
        <w:pStyle w:val="ListParagraph"/>
        <w:ind w:left="1440"/>
      </w:pPr>
      <w:r>
        <w:t>Springfield-Greene County Library</w:t>
      </w:r>
    </w:p>
    <w:p w:rsidR="00395023" w:rsidRDefault="00395023" w:rsidP="000134AA">
      <w:pPr>
        <w:pStyle w:val="ListParagraph"/>
        <w:ind w:left="1440"/>
      </w:pPr>
      <w:r>
        <w:t>SWAN</w:t>
      </w:r>
    </w:p>
    <w:p w:rsidR="000134AA" w:rsidRDefault="000134AA" w:rsidP="000134AA">
      <w:pPr>
        <w:pStyle w:val="ListParagraph"/>
        <w:ind w:left="1440"/>
      </w:pPr>
      <w:r>
        <w:t>Towers</w:t>
      </w:r>
    </w:p>
    <w:p w:rsidR="000134AA" w:rsidRDefault="000134AA" w:rsidP="000134AA">
      <w:pPr>
        <w:pStyle w:val="ListParagraph"/>
        <w:ind w:left="1440"/>
      </w:pPr>
      <w:r>
        <w:t>Tulsa City-County Library</w:t>
      </w:r>
    </w:p>
    <w:p w:rsidR="000134AA" w:rsidRDefault="000134AA" w:rsidP="000134AA">
      <w:pPr>
        <w:pStyle w:val="ListParagraph"/>
        <w:ind w:left="1440"/>
      </w:pPr>
      <w:r>
        <w:t>West Des Moines Public Library</w:t>
      </w:r>
    </w:p>
    <w:p w:rsidR="000134AA" w:rsidRDefault="000134AA" w:rsidP="000134AA">
      <w:pPr>
        <w:pStyle w:val="ListParagraph"/>
        <w:numPr>
          <w:ilvl w:val="0"/>
          <w:numId w:val="8"/>
        </w:numPr>
      </w:pPr>
      <w:r>
        <w:t>The following clusters reported:</w:t>
      </w:r>
    </w:p>
    <w:p w:rsidR="004D5A0A" w:rsidRDefault="004D5A0A" w:rsidP="000134AA">
      <w:pPr>
        <w:pStyle w:val="ListParagraph"/>
        <w:ind w:left="1440"/>
      </w:pPr>
      <w:r>
        <w:t>Archway</w:t>
      </w:r>
      <w:r w:rsidR="000134AA">
        <w:t>:</w:t>
      </w:r>
      <w:r>
        <w:t xml:space="preserve"> Lisa Farrell, from East Central College reported that they had some job shadowing in the cluster, and that St. Charles and East Central are going live on ArticleReach. </w:t>
      </w:r>
    </w:p>
    <w:p w:rsidR="004D5A0A" w:rsidRDefault="004D5A0A" w:rsidP="000134AA">
      <w:pPr>
        <w:pStyle w:val="ListParagraph"/>
        <w:ind w:left="1440"/>
      </w:pPr>
      <w:r>
        <w:t xml:space="preserve">Arthur: The Interim Director from Lincoln University </w:t>
      </w:r>
      <w:r w:rsidR="004926E8">
        <w:t>noted that he is the new interim director at Lincoln, but otherwise there are no cluster-wide changes.</w:t>
      </w:r>
    </w:p>
    <w:p w:rsidR="004D5A0A" w:rsidRDefault="004D5A0A" w:rsidP="004D5A0A">
      <w:pPr>
        <w:pStyle w:val="ListParagraph"/>
        <w:ind w:left="1440"/>
      </w:pPr>
      <w:r>
        <w:t>Bridges: Concordia: The renovation project is underway. Our materials are temporarily unavailable, but that should change in the next few weeks as we finish populating our off-site storage facility. Library staff has relocated to another campus building along with our reference collection and current journals. We are active again with the courier service. We are to re-inhabit the library building in the summer of 2018.</w:t>
      </w:r>
    </w:p>
    <w:p w:rsidR="004D5A0A" w:rsidRDefault="004D5A0A" w:rsidP="004D5A0A">
      <w:pPr>
        <w:ind w:left="1440"/>
      </w:pPr>
      <w:r>
        <w:t>Harris-Stowe: On November 14</w:t>
      </w:r>
      <w:r w:rsidR="004926E8">
        <w:t>,</w:t>
      </w:r>
      <w:r>
        <w:t xml:space="preserve"> Linda </w:t>
      </w:r>
      <w:proofErr w:type="spellStart"/>
      <w:r>
        <w:t>Orzel</w:t>
      </w:r>
      <w:proofErr w:type="spellEnd"/>
      <w:r>
        <w:t xml:space="preserve"> was appointed Interim Director and a search is on for Barbara Noble’s successor. With smiling emoticon, Linda emailed on December 1 as follows: “I have been juggling all the knives ever since.”</w:t>
      </w:r>
    </w:p>
    <w:p w:rsidR="004D5A0A" w:rsidRDefault="004D5A0A" w:rsidP="004D5A0A">
      <w:pPr>
        <w:pStyle w:val="ListParagraph"/>
        <w:ind w:left="1440"/>
      </w:pPr>
      <w:proofErr w:type="spellStart"/>
      <w:r>
        <w:t>Lindenwood</w:t>
      </w:r>
      <w:proofErr w:type="spellEnd"/>
      <w:r>
        <w:t xml:space="preserve">: The new library will open in August! Nancy Messina was hired as reference librarian and Joanna DeYoung for serials. The </w:t>
      </w:r>
      <w:proofErr w:type="spellStart"/>
      <w:r>
        <w:t>eMO</w:t>
      </w:r>
      <w:proofErr w:type="spellEnd"/>
      <w:r>
        <w:t xml:space="preserve"> books are loaded. </w:t>
      </w:r>
    </w:p>
    <w:p w:rsidR="008421E2" w:rsidRDefault="008421E2" w:rsidP="004D5A0A">
      <w:pPr>
        <w:pStyle w:val="ListParagraph"/>
        <w:ind w:left="1440"/>
      </w:pPr>
      <w:r>
        <w:t xml:space="preserve">Kansas City: Laurie Hathman reported that the </w:t>
      </w:r>
      <w:r w:rsidR="003E2FF4">
        <w:t>Kansas City and Towers</w:t>
      </w:r>
      <w:r>
        <w:t xml:space="preserve"> clusters will be having a </w:t>
      </w:r>
      <w:r w:rsidR="003E2FF4">
        <w:t>meeting</w:t>
      </w:r>
      <w:r>
        <w:t xml:space="preserve"> soon</w:t>
      </w:r>
      <w:r w:rsidR="003E2FF4">
        <w:t xml:space="preserve"> to discuss the impending merger</w:t>
      </w:r>
      <w:r>
        <w:t xml:space="preserve">. </w:t>
      </w:r>
    </w:p>
    <w:p w:rsidR="008421E2" w:rsidRDefault="008421E2" w:rsidP="004D5A0A">
      <w:pPr>
        <w:pStyle w:val="ListParagraph"/>
        <w:ind w:left="1440"/>
      </w:pPr>
      <w:r>
        <w:t>Rebecca from William Jewell reported that they are switching to EDS Discovery Service, away from ProQuest’s Summon.</w:t>
      </w:r>
    </w:p>
    <w:p w:rsidR="008421E2" w:rsidRDefault="008421E2" w:rsidP="004D5A0A">
      <w:pPr>
        <w:pStyle w:val="ListParagraph"/>
        <w:ind w:left="1440"/>
      </w:pPr>
      <w:r>
        <w:t xml:space="preserve">MERLIN: Bonnie stated that the move to stand-alone is progressing. They have hired a new technology services librarian. The new system President started March 1. Library Director at MS&amp;T, Tracy </w:t>
      </w:r>
      <w:proofErr w:type="spellStart"/>
      <w:r w:rsidR="00C35471">
        <w:t>Primich</w:t>
      </w:r>
      <w:proofErr w:type="spellEnd"/>
      <w:r w:rsidR="00C35471">
        <w:t>,</w:t>
      </w:r>
      <w:r>
        <w:t xml:space="preserve"> is retiring the end of May.  Ann </w:t>
      </w:r>
      <w:r w:rsidR="003E2FF4">
        <w:t xml:space="preserve">Riley </w:t>
      </w:r>
      <w:r>
        <w:t xml:space="preserve">announced they </w:t>
      </w:r>
      <w:r w:rsidR="003E2FF4">
        <w:t>are</w:t>
      </w:r>
      <w:r>
        <w:t xml:space="preserve"> looking for applicant</w:t>
      </w:r>
      <w:r w:rsidR="00C35471">
        <w:t>s</w:t>
      </w:r>
      <w:r>
        <w:t xml:space="preserve"> for Library Director </w:t>
      </w:r>
      <w:r w:rsidR="003E2FF4">
        <w:t>at MS&amp;T,</w:t>
      </w:r>
      <w:r>
        <w:t xml:space="preserve"> Head of Instruction at Ellis</w:t>
      </w:r>
      <w:r w:rsidR="003E2FF4">
        <w:t>,</w:t>
      </w:r>
      <w:r>
        <w:t xml:space="preserve"> and Head of Special Collections at MU. </w:t>
      </w:r>
    </w:p>
    <w:p w:rsidR="00C35471" w:rsidRDefault="00C35471" w:rsidP="004D5A0A">
      <w:pPr>
        <w:pStyle w:val="ListParagraph"/>
        <w:ind w:left="1440"/>
      </w:pPr>
      <w:r>
        <w:t xml:space="preserve">Washington University: The new director will be starting on July 1. They’ve had a major renovation </w:t>
      </w:r>
      <w:r w:rsidR="00F061A5">
        <w:t>ongoing.</w:t>
      </w:r>
    </w:p>
    <w:p w:rsidR="00F061A5" w:rsidRDefault="00F061A5" w:rsidP="00F061A5">
      <w:pPr>
        <w:pStyle w:val="ListParagraph"/>
        <w:numPr>
          <w:ilvl w:val="0"/>
          <w:numId w:val="1"/>
        </w:numPr>
      </w:pPr>
      <w:r>
        <w:t>Announcements</w:t>
      </w:r>
    </w:p>
    <w:p w:rsidR="000134AA" w:rsidRDefault="000134AA" w:rsidP="000134AA">
      <w:pPr>
        <w:pStyle w:val="ListParagraph"/>
        <w:numPr>
          <w:ilvl w:val="0"/>
          <w:numId w:val="9"/>
        </w:numPr>
      </w:pPr>
      <w:r>
        <w:t xml:space="preserve">The next MOBIUS Board meeting will be </w:t>
      </w:r>
      <w:r w:rsidR="00F061A5">
        <w:t>April 21, 2017</w:t>
      </w:r>
      <w:r>
        <w:t>.</w:t>
      </w:r>
    </w:p>
    <w:p w:rsidR="000134AA" w:rsidRDefault="000134AA" w:rsidP="000134AA">
      <w:pPr>
        <w:pStyle w:val="ListParagraph"/>
        <w:numPr>
          <w:ilvl w:val="0"/>
          <w:numId w:val="9"/>
        </w:numPr>
      </w:pPr>
      <w:r>
        <w:t xml:space="preserve">The next MOBIUS Membership meeting will be </w:t>
      </w:r>
      <w:r w:rsidR="00F061A5">
        <w:t>June 5</w:t>
      </w:r>
      <w:r>
        <w:t>, 2017</w:t>
      </w:r>
      <w:r w:rsidR="00F061A5">
        <w:t>.</w:t>
      </w:r>
      <w:r>
        <w:t xml:space="preserve"> </w:t>
      </w:r>
    </w:p>
    <w:p w:rsidR="000134AA" w:rsidRDefault="000134AA" w:rsidP="000134AA">
      <w:pPr>
        <w:pStyle w:val="ListParagraph"/>
        <w:numPr>
          <w:ilvl w:val="0"/>
          <w:numId w:val="1"/>
        </w:numPr>
      </w:pPr>
      <w:r>
        <w:t xml:space="preserve">Meeting adjourned at </w:t>
      </w:r>
      <w:r w:rsidR="00F061A5">
        <w:t>11:59 a</w:t>
      </w:r>
      <w:r w:rsidR="00F1447E">
        <w:t>.m.</w:t>
      </w:r>
    </w:p>
    <w:p w:rsidR="00F1447E" w:rsidRDefault="00F1447E" w:rsidP="00F1447E">
      <w:pPr>
        <w:ind w:left="360"/>
      </w:pPr>
    </w:p>
    <w:p w:rsidR="00F1447E" w:rsidRDefault="00F1447E" w:rsidP="00F1447E">
      <w:pPr>
        <w:ind w:left="360"/>
      </w:pPr>
    </w:p>
    <w:p w:rsidR="00BE67A4" w:rsidRDefault="00F1447E" w:rsidP="003E2FF4">
      <w:pPr>
        <w:ind w:left="360"/>
      </w:pPr>
      <w:r>
        <w:t xml:space="preserve">Respectfully submitted by Renee </w:t>
      </w:r>
      <w:proofErr w:type="spellStart"/>
      <w:r>
        <w:t>Gorrell</w:t>
      </w:r>
      <w:proofErr w:type="spellEnd"/>
      <w:r>
        <w:t>,</w:t>
      </w:r>
      <w:r w:rsidR="003E2FF4">
        <w:t xml:space="preserve"> </w:t>
      </w:r>
      <w:r>
        <w:t>MOBIUS Board Secretary</w:t>
      </w:r>
    </w:p>
    <w:p w:rsidR="003E2FF4" w:rsidRDefault="003E2FF4" w:rsidP="003E2FF4">
      <w:pPr>
        <w:ind w:left="360"/>
      </w:pPr>
      <w:r>
        <w:t>3/17/17</w:t>
      </w:r>
    </w:p>
    <w:sectPr w:rsidR="003E2FF4">
      <w:head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34A7" w:rsidRDefault="008C34A7" w:rsidP="00EA76C0">
      <w:r>
        <w:separator/>
      </w:r>
    </w:p>
  </w:endnote>
  <w:endnote w:type="continuationSeparator" w:id="0">
    <w:p w:rsidR="008C34A7" w:rsidRDefault="008C34A7" w:rsidP="00EA76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34A7" w:rsidRDefault="008C34A7" w:rsidP="00EA76C0">
      <w:r>
        <w:separator/>
      </w:r>
    </w:p>
  </w:footnote>
  <w:footnote w:type="continuationSeparator" w:id="0">
    <w:p w:rsidR="008C34A7" w:rsidRDefault="008C34A7" w:rsidP="00EA76C0">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A76C0" w:rsidRPr="004E7926" w:rsidRDefault="00EA76C0" w:rsidP="00EA76C0">
    <w:pPr>
      <w:jc w:val="right"/>
      <w:rPr>
        <w:rFonts w:ascii="Calibri" w:hAnsi="Calibri"/>
        <w:b/>
      </w:rPr>
    </w:pPr>
    <w:r>
      <w:rPr>
        <w:noProof/>
      </w:rPr>
      <w:drawing>
        <wp:anchor distT="0" distB="0" distL="114300" distR="114300" simplePos="0" relativeHeight="251657216" behindDoc="0" locked="0" layoutInCell="1" allowOverlap="1" wp14:anchorId="5FC0192C" wp14:editId="67928686">
          <wp:simplePos x="0" y="0"/>
          <wp:positionH relativeFrom="column">
            <wp:posOffset>0</wp:posOffset>
          </wp:positionH>
          <wp:positionV relativeFrom="paragraph">
            <wp:posOffset>0</wp:posOffset>
          </wp:positionV>
          <wp:extent cx="2466975" cy="800100"/>
          <wp:effectExtent l="0" t="0" r="0" b="0"/>
          <wp:wrapNone/>
          <wp:docPr id="2" name="Picture 2" descr="MOBIUS_logo_2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OBIUS_logo_2c"/>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66975" cy="800100"/>
                  </a:xfrm>
                  <a:prstGeom prst="rect">
                    <a:avLst/>
                  </a:prstGeom>
                  <a:noFill/>
                </pic:spPr>
              </pic:pic>
            </a:graphicData>
          </a:graphic>
          <wp14:sizeRelH relativeFrom="page">
            <wp14:pctWidth>0</wp14:pctWidth>
          </wp14:sizeRelH>
          <wp14:sizeRelV relativeFrom="page">
            <wp14:pctHeight>0</wp14:pctHeight>
          </wp14:sizeRelV>
        </wp:anchor>
      </w:drawing>
    </w:r>
    <w:r w:rsidRPr="004E7926">
      <w:rPr>
        <w:rFonts w:ascii="Calibri" w:hAnsi="Calibri"/>
        <w:b/>
      </w:rPr>
      <w:t>Minutes of the</w:t>
    </w:r>
  </w:p>
  <w:p w:rsidR="00EA76C0" w:rsidRPr="004E7926" w:rsidRDefault="00EA76C0" w:rsidP="00EA76C0">
    <w:pPr>
      <w:jc w:val="right"/>
      <w:rPr>
        <w:rFonts w:ascii="Calibri" w:hAnsi="Calibri"/>
      </w:rPr>
    </w:pPr>
    <w:r w:rsidRPr="004E7926">
      <w:rPr>
        <w:rFonts w:ascii="Calibri" w:hAnsi="Calibri"/>
      </w:rPr>
      <w:t xml:space="preserve">MOBIUS </w:t>
    </w:r>
    <w:r>
      <w:rPr>
        <w:rFonts w:ascii="Calibri" w:hAnsi="Calibri"/>
      </w:rPr>
      <w:t xml:space="preserve">Membership </w:t>
    </w:r>
    <w:r w:rsidRPr="004E7926">
      <w:rPr>
        <w:rFonts w:ascii="Calibri" w:hAnsi="Calibri"/>
      </w:rPr>
      <w:t>Meeting</w:t>
    </w:r>
  </w:p>
  <w:p w:rsidR="00EA76C0" w:rsidRDefault="005C60B0" w:rsidP="00EA76C0">
    <w:pPr>
      <w:jc w:val="right"/>
      <w:rPr>
        <w:rFonts w:ascii="Calibri" w:hAnsi="Calibri"/>
      </w:rPr>
    </w:pPr>
    <w:r>
      <w:rPr>
        <w:rFonts w:ascii="Calibri" w:hAnsi="Calibri"/>
      </w:rPr>
      <w:t>March 17, 2017</w:t>
    </w:r>
    <w:r w:rsidR="00EA76C0">
      <w:rPr>
        <w:rFonts w:ascii="Calibri" w:hAnsi="Calibri"/>
      </w:rPr>
      <w:t>, 10:00am</w:t>
    </w:r>
  </w:p>
  <w:p w:rsidR="00EA76C0" w:rsidRPr="004E7926" w:rsidRDefault="00EA76C0" w:rsidP="00EA76C0">
    <w:pPr>
      <w:jc w:val="right"/>
      <w:rPr>
        <w:rFonts w:ascii="Calibri" w:hAnsi="Calibri"/>
      </w:rPr>
    </w:pPr>
    <w:r>
      <w:rPr>
        <w:rFonts w:ascii="Calibri" w:hAnsi="Calibri"/>
      </w:rPr>
      <w:t xml:space="preserve"> </w:t>
    </w:r>
    <w:r w:rsidR="005C60B0">
      <w:rPr>
        <w:rFonts w:ascii="Calibri" w:hAnsi="Calibri"/>
      </w:rPr>
      <w:t>Holiday Inn Executive Center, Columbia, MO</w:t>
    </w:r>
  </w:p>
  <w:p w:rsidR="00EA76C0" w:rsidRDefault="00EA76C0" w:rsidP="00EA76C0">
    <w:pPr>
      <w:pStyle w:val="ListParagraph"/>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AE63DF"/>
    <w:multiLevelType w:val="hybridMultilevel"/>
    <w:tmpl w:val="07A499F0"/>
    <w:lvl w:ilvl="0" w:tplc="EACC59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AA14275"/>
    <w:multiLevelType w:val="hybridMultilevel"/>
    <w:tmpl w:val="EEB0917A"/>
    <w:lvl w:ilvl="0" w:tplc="9BAA6AA6">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3FAC7862"/>
    <w:multiLevelType w:val="hybridMultilevel"/>
    <w:tmpl w:val="BA525444"/>
    <w:lvl w:ilvl="0" w:tplc="670A483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4220079A"/>
    <w:multiLevelType w:val="hybridMultilevel"/>
    <w:tmpl w:val="20E65D62"/>
    <w:lvl w:ilvl="0" w:tplc="59628B9A">
      <w:start w:val="1"/>
      <w:numFmt w:val="decimal"/>
      <w:lvlText w:val="%1."/>
      <w:lvlJc w:val="left"/>
      <w:pPr>
        <w:ind w:left="2160" w:hanging="360"/>
      </w:pPr>
      <w:rPr>
        <w:rFonts w:hint="default"/>
      </w:r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4" w15:restartNumberingAfterBreak="0">
    <w:nsid w:val="44536D84"/>
    <w:multiLevelType w:val="hybridMultilevel"/>
    <w:tmpl w:val="A00EA1A6"/>
    <w:lvl w:ilvl="0" w:tplc="702CCFFC">
      <w:start w:val="1"/>
      <w:numFmt w:val="upp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49EF1396"/>
    <w:multiLevelType w:val="hybridMultilevel"/>
    <w:tmpl w:val="7436AE5C"/>
    <w:lvl w:ilvl="0" w:tplc="BCDE3C0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58F922A7"/>
    <w:multiLevelType w:val="multilevel"/>
    <w:tmpl w:val="04090027"/>
    <w:lvl w:ilvl="0">
      <w:start w:val="1"/>
      <w:numFmt w:val="upperRoman"/>
      <w:pStyle w:val="Heading1"/>
      <w:lvlText w:val="%1."/>
      <w:lvlJc w:val="left"/>
      <w:pPr>
        <w:ind w:left="0" w:firstLine="0"/>
      </w:pPr>
    </w:lvl>
    <w:lvl w:ilvl="1">
      <w:start w:val="1"/>
      <w:numFmt w:val="upperLetter"/>
      <w:pStyle w:val="Heading2"/>
      <w:lvlText w:val="%2."/>
      <w:lvlJc w:val="left"/>
      <w:pPr>
        <w:ind w:left="720" w:firstLine="0"/>
      </w:pPr>
    </w:lvl>
    <w:lvl w:ilvl="2">
      <w:start w:val="1"/>
      <w:numFmt w:val="decimal"/>
      <w:pStyle w:val="Heading3"/>
      <w:lvlText w:val="%3."/>
      <w:lvlJc w:val="left"/>
      <w:pPr>
        <w:ind w:left="1440" w:firstLine="0"/>
      </w:pPr>
    </w:lvl>
    <w:lvl w:ilvl="3">
      <w:start w:val="1"/>
      <w:numFmt w:val="lowerLetter"/>
      <w:pStyle w:val="Heading4"/>
      <w:lvlText w:val="%4)"/>
      <w:lvlJc w:val="left"/>
      <w:pPr>
        <w:ind w:left="2160" w:firstLine="0"/>
      </w:pPr>
    </w:lvl>
    <w:lvl w:ilvl="4">
      <w:start w:val="1"/>
      <w:numFmt w:val="decimal"/>
      <w:pStyle w:val="Heading5"/>
      <w:lvlText w:val="(%5)"/>
      <w:lvlJc w:val="left"/>
      <w:pPr>
        <w:ind w:left="2880" w:firstLine="0"/>
      </w:pPr>
    </w:lvl>
    <w:lvl w:ilvl="5">
      <w:start w:val="1"/>
      <w:numFmt w:val="lowerLetter"/>
      <w:pStyle w:val="Heading6"/>
      <w:lvlText w:val="(%6)"/>
      <w:lvlJc w:val="left"/>
      <w:pPr>
        <w:ind w:left="3600" w:firstLine="0"/>
      </w:pPr>
    </w:lvl>
    <w:lvl w:ilvl="6">
      <w:start w:val="1"/>
      <w:numFmt w:val="lowerRoman"/>
      <w:pStyle w:val="Heading7"/>
      <w:lvlText w:val="(%7)"/>
      <w:lvlJc w:val="left"/>
      <w:pPr>
        <w:ind w:left="4320" w:firstLine="0"/>
      </w:pPr>
    </w:lvl>
    <w:lvl w:ilvl="7">
      <w:start w:val="1"/>
      <w:numFmt w:val="lowerLetter"/>
      <w:pStyle w:val="Heading8"/>
      <w:lvlText w:val="(%8)"/>
      <w:lvlJc w:val="left"/>
      <w:pPr>
        <w:ind w:left="5040" w:firstLine="0"/>
      </w:pPr>
    </w:lvl>
    <w:lvl w:ilvl="8">
      <w:start w:val="1"/>
      <w:numFmt w:val="lowerRoman"/>
      <w:pStyle w:val="Heading9"/>
      <w:lvlText w:val="(%9)"/>
      <w:lvlJc w:val="left"/>
      <w:pPr>
        <w:ind w:left="5760" w:firstLine="0"/>
      </w:pPr>
    </w:lvl>
  </w:abstractNum>
  <w:abstractNum w:abstractNumId="7" w15:restartNumberingAfterBreak="0">
    <w:nsid w:val="5A523CF4"/>
    <w:multiLevelType w:val="hybridMultilevel"/>
    <w:tmpl w:val="A32EA626"/>
    <w:lvl w:ilvl="0" w:tplc="AAA64086">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628F412B"/>
    <w:multiLevelType w:val="hybridMultilevel"/>
    <w:tmpl w:val="C396C554"/>
    <w:lvl w:ilvl="0" w:tplc="32926B0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797A195F"/>
    <w:multiLevelType w:val="hybridMultilevel"/>
    <w:tmpl w:val="E5E664C2"/>
    <w:lvl w:ilvl="0" w:tplc="A296C5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7DCA0AB9"/>
    <w:multiLevelType w:val="hybridMultilevel"/>
    <w:tmpl w:val="4F34EAFC"/>
    <w:lvl w:ilvl="0" w:tplc="60F870DE">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4"/>
  </w:num>
  <w:num w:numId="2">
    <w:abstractNumId w:val="5"/>
  </w:num>
  <w:num w:numId="3">
    <w:abstractNumId w:val="7"/>
  </w:num>
  <w:num w:numId="4">
    <w:abstractNumId w:val="6"/>
  </w:num>
  <w:num w:numId="5">
    <w:abstractNumId w:val="1"/>
  </w:num>
  <w:num w:numId="6">
    <w:abstractNumId w:val="2"/>
  </w:num>
  <w:num w:numId="7">
    <w:abstractNumId w:val="8"/>
  </w:num>
  <w:num w:numId="8">
    <w:abstractNumId w:val="0"/>
  </w:num>
  <w:num w:numId="9">
    <w:abstractNumId w:val="9"/>
  </w:num>
  <w:num w:numId="10">
    <w:abstractNumId w:val="3"/>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76C0"/>
    <w:rsid w:val="000134AA"/>
    <w:rsid w:val="00063C05"/>
    <w:rsid w:val="000657F4"/>
    <w:rsid w:val="00075A4D"/>
    <w:rsid w:val="000B699D"/>
    <w:rsid w:val="000E13D2"/>
    <w:rsid w:val="000E695B"/>
    <w:rsid w:val="00155CA4"/>
    <w:rsid w:val="00156EED"/>
    <w:rsid w:val="001B579B"/>
    <w:rsid w:val="001D7D27"/>
    <w:rsid w:val="002B4F0A"/>
    <w:rsid w:val="002E24F2"/>
    <w:rsid w:val="002E4C8B"/>
    <w:rsid w:val="0031248E"/>
    <w:rsid w:val="003524D6"/>
    <w:rsid w:val="00360D33"/>
    <w:rsid w:val="0038769D"/>
    <w:rsid w:val="00395023"/>
    <w:rsid w:val="003E2FF4"/>
    <w:rsid w:val="0041226F"/>
    <w:rsid w:val="004359CF"/>
    <w:rsid w:val="00442B4E"/>
    <w:rsid w:val="004708CB"/>
    <w:rsid w:val="00481624"/>
    <w:rsid w:val="004926E8"/>
    <w:rsid w:val="004A1D08"/>
    <w:rsid w:val="004D0752"/>
    <w:rsid w:val="004D5A0A"/>
    <w:rsid w:val="00502F86"/>
    <w:rsid w:val="00554070"/>
    <w:rsid w:val="00575B7C"/>
    <w:rsid w:val="0058595A"/>
    <w:rsid w:val="005C60B0"/>
    <w:rsid w:val="005C61CA"/>
    <w:rsid w:val="006355ED"/>
    <w:rsid w:val="0065010B"/>
    <w:rsid w:val="0067726F"/>
    <w:rsid w:val="006A71D1"/>
    <w:rsid w:val="007025D0"/>
    <w:rsid w:val="00723242"/>
    <w:rsid w:val="007B0CB7"/>
    <w:rsid w:val="007D0439"/>
    <w:rsid w:val="007E36C9"/>
    <w:rsid w:val="0080391F"/>
    <w:rsid w:val="00840634"/>
    <w:rsid w:val="008408E7"/>
    <w:rsid w:val="008421E2"/>
    <w:rsid w:val="00853D88"/>
    <w:rsid w:val="00885507"/>
    <w:rsid w:val="00897F8A"/>
    <w:rsid w:val="008C34A7"/>
    <w:rsid w:val="008D72F0"/>
    <w:rsid w:val="008F54B6"/>
    <w:rsid w:val="0091402F"/>
    <w:rsid w:val="009377D7"/>
    <w:rsid w:val="00947330"/>
    <w:rsid w:val="00983620"/>
    <w:rsid w:val="009C2955"/>
    <w:rsid w:val="009D2FF4"/>
    <w:rsid w:val="009D7DB6"/>
    <w:rsid w:val="009E55D6"/>
    <w:rsid w:val="00A40077"/>
    <w:rsid w:val="00A91E04"/>
    <w:rsid w:val="00AB16A8"/>
    <w:rsid w:val="00B80285"/>
    <w:rsid w:val="00B832DB"/>
    <w:rsid w:val="00BA0024"/>
    <w:rsid w:val="00BC66E2"/>
    <w:rsid w:val="00BE6758"/>
    <w:rsid w:val="00BE67A4"/>
    <w:rsid w:val="00C35471"/>
    <w:rsid w:val="00C77CEB"/>
    <w:rsid w:val="00C81E30"/>
    <w:rsid w:val="00CD4A58"/>
    <w:rsid w:val="00D02105"/>
    <w:rsid w:val="00D74AF6"/>
    <w:rsid w:val="00D90C7E"/>
    <w:rsid w:val="00DB0E8D"/>
    <w:rsid w:val="00DC133B"/>
    <w:rsid w:val="00DC32AD"/>
    <w:rsid w:val="00E4475D"/>
    <w:rsid w:val="00E554AE"/>
    <w:rsid w:val="00E94D32"/>
    <w:rsid w:val="00EA76C0"/>
    <w:rsid w:val="00EE602B"/>
    <w:rsid w:val="00F01833"/>
    <w:rsid w:val="00F061A5"/>
    <w:rsid w:val="00F1447E"/>
    <w:rsid w:val="00F35AEA"/>
    <w:rsid w:val="00F867E1"/>
    <w:rsid w:val="00FA0810"/>
    <w:rsid w:val="00FB44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31773277-587E-4ED4-BEDA-A194014BD71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A76C0"/>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2B4F0A"/>
    <w:pPr>
      <w:keepNext/>
      <w:keepLines/>
      <w:numPr>
        <w:numId w:val="4"/>
      </w:numPr>
      <w:spacing w:before="24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2B4F0A"/>
    <w:pPr>
      <w:keepNext/>
      <w:keepLines/>
      <w:numPr>
        <w:ilvl w:val="1"/>
        <w:numId w:val="4"/>
      </w:numPr>
      <w:spacing w:before="4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2B4F0A"/>
    <w:pPr>
      <w:keepNext/>
      <w:keepLines/>
      <w:numPr>
        <w:ilvl w:val="2"/>
        <w:numId w:val="4"/>
      </w:numPr>
      <w:spacing w:before="40"/>
      <w:outlineLvl w:val="2"/>
    </w:pPr>
    <w:rPr>
      <w:rFonts w:asciiTheme="majorHAnsi" w:eastAsiaTheme="majorEastAsia" w:hAnsiTheme="majorHAnsi" w:cstheme="majorBidi"/>
      <w:color w:val="1F4D78" w:themeColor="accent1" w:themeShade="7F"/>
    </w:rPr>
  </w:style>
  <w:style w:type="paragraph" w:styleId="Heading4">
    <w:name w:val="heading 4"/>
    <w:basedOn w:val="Normal"/>
    <w:next w:val="Normal"/>
    <w:link w:val="Heading4Char"/>
    <w:uiPriority w:val="9"/>
    <w:unhideWhenUsed/>
    <w:qFormat/>
    <w:rsid w:val="002B4F0A"/>
    <w:pPr>
      <w:keepNext/>
      <w:keepLines/>
      <w:numPr>
        <w:ilvl w:val="3"/>
        <w:numId w:val="4"/>
      </w:numPr>
      <w:spacing w:before="4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2B4F0A"/>
    <w:pPr>
      <w:keepNext/>
      <w:keepLines/>
      <w:numPr>
        <w:ilvl w:val="4"/>
        <w:numId w:val="4"/>
      </w:numPr>
      <w:spacing w:before="4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2B4F0A"/>
    <w:pPr>
      <w:keepNext/>
      <w:keepLines/>
      <w:numPr>
        <w:ilvl w:val="5"/>
        <w:numId w:val="4"/>
      </w:numPr>
      <w:spacing w:before="4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2B4F0A"/>
    <w:pPr>
      <w:keepNext/>
      <w:keepLines/>
      <w:numPr>
        <w:ilvl w:val="6"/>
        <w:numId w:val="4"/>
      </w:numPr>
      <w:spacing w:before="4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2B4F0A"/>
    <w:pPr>
      <w:keepNext/>
      <w:keepLines/>
      <w:numPr>
        <w:ilvl w:val="7"/>
        <w:numId w:val="4"/>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2B4F0A"/>
    <w:pPr>
      <w:keepNext/>
      <w:keepLines/>
      <w:numPr>
        <w:ilvl w:val="8"/>
        <w:numId w:val="4"/>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A76C0"/>
    <w:pPr>
      <w:tabs>
        <w:tab w:val="center" w:pos="4680"/>
        <w:tab w:val="right" w:pos="9360"/>
      </w:tabs>
    </w:pPr>
    <w:rPr>
      <w:rFonts w:asciiTheme="minorHAnsi" w:eastAsiaTheme="minorHAnsi" w:hAnsiTheme="minorHAnsi" w:cstheme="minorBidi"/>
      <w:sz w:val="22"/>
      <w:szCs w:val="22"/>
    </w:rPr>
  </w:style>
  <w:style w:type="character" w:customStyle="1" w:styleId="HeaderChar">
    <w:name w:val="Header Char"/>
    <w:basedOn w:val="DefaultParagraphFont"/>
    <w:link w:val="Header"/>
    <w:uiPriority w:val="99"/>
    <w:rsid w:val="00EA76C0"/>
  </w:style>
  <w:style w:type="paragraph" w:styleId="Footer">
    <w:name w:val="footer"/>
    <w:basedOn w:val="Normal"/>
    <w:link w:val="FooterChar"/>
    <w:uiPriority w:val="99"/>
    <w:unhideWhenUsed/>
    <w:rsid w:val="00EA76C0"/>
    <w:pPr>
      <w:tabs>
        <w:tab w:val="center" w:pos="4680"/>
        <w:tab w:val="right" w:pos="9360"/>
      </w:tabs>
    </w:pPr>
    <w:rPr>
      <w:rFonts w:asciiTheme="minorHAnsi" w:eastAsiaTheme="minorHAnsi" w:hAnsiTheme="minorHAnsi" w:cstheme="minorBidi"/>
      <w:sz w:val="22"/>
      <w:szCs w:val="22"/>
    </w:rPr>
  </w:style>
  <w:style w:type="character" w:customStyle="1" w:styleId="FooterChar">
    <w:name w:val="Footer Char"/>
    <w:basedOn w:val="DefaultParagraphFont"/>
    <w:link w:val="Footer"/>
    <w:uiPriority w:val="99"/>
    <w:rsid w:val="00EA76C0"/>
  </w:style>
  <w:style w:type="paragraph" w:styleId="ListParagraph">
    <w:name w:val="List Paragraph"/>
    <w:basedOn w:val="Normal"/>
    <w:uiPriority w:val="34"/>
    <w:qFormat/>
    <w:rsid w:val="00EA76C0"/>
    <w:pPr>
      <w:ind w:left="720"/>
      <w:contextualSpacing/>
    </w:pPr>
  </w:style>
  <w:style w:type="table" w:styleId="TableGrid">
    <w:name w:val="Table Grid"/>
    <w:basedOn w:val="TableNormal"/>
    <w:rsid w:val="00EA76C0"/>
    <w:pPr>
      <w:spacing w:after="0" w:line="240" w:lineRule="auto"/>
    </w:pPr>
    <w:rPr>
      <w:rFonts w:ascii="Times New Roman" w:eastAsia="Times New Roman" w:hAnsi="Times New Roman" w:cs="Times New Roman"/>
      <w:sz w:val="2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Heading1Char">
    <w:name w:val="Heading 1 Char"/>
    <w:basedOn w:val="DefaultParagraphFont"/>
    <w:link w:val="Heading1"/>
    <w:uiPriority w:val="9"/>
    <w:rsid w:val="002B4F0A"/>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2B4F0A"/>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2B4F0A"/>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rsid w:val="002B4F0A"/>
    <w:rPr>
      <w:rFonts w:asciiTheme="majorHAnsi" w:eastAsiaTheme="majorEastAsia" w:hAnsiTheme="majorHAnsi" w:cstheme="majorBidi"/>
      <w:i/>
      <w:iCs/>
      <w:color w:val="2E74B5" w:themeColor="accent1" w:themeShade="BF"/>
      <w:sz w:val="24"/>
      <w:szCs w:val="24"/>
    </w:rPr>
  </w:style>
  <w:style w:type="character" w:customStyle="1" w:styleId="Heading5Char">
    <w:name w:val="Heading 5 Char"/>
    <w:basedOn w:val="DefaultParagraphFont"/>
    <w:link w:val="Heading5"/>
    <w:uiPriority w:val="9"/>
    <w:semiHidden/>
    <w:rsid w:val="002B4F0A"/>
    <w:rPr>
      <w:rFonts w:asciiTheme="majorHAnsi" w:eastAsiaTheme="majorEastAsia" w:hAnsiTheme="majorHAnsi" w:cstheme="majorBidi"/>
      <w:color w:val="2E74B5" w:themeColor="accent1" w:themeShade="BF"/>
      <w:sz w:val="24"/>
      <w:szCs w:val="24"/>
    </w:rPr>
  </w:style>
  <w:style w:type="character" w:customStyle="1" w:styleId="Heading6Char">
    <w:name w:val="Heading 6 Char"/>
    <w:basedOn w:val="DefaultParagraphFont"/>
    <w:link w:val="Heading6"/>
    <w:uiPriority w:val="9"/>
    <w:semiHidden/>
    <w:rsid w:val="002B4F0A"/>
    <w:rPr>
      <w:rFonts w:asciiTheme="majorHAnsi" w:eastAsiaTheme="majorEastAsia" w:hAnsiTheme="majorHAnsi" w:cstheme="majorBidi"/>
      <w:color w:val="1F4D78" w:themeColor="accent1" w:themeShade="7F"/>
      <w:sz w:val="24"/>
      <w:szCs w:val="24"/>
    </w:rPr>
  </w:style>
  <w:style w:type="character" w:customStyle="1" w:styleId="Heading7Char">
    <w:name w:val="Heading 7 Char"/>
    <w:basedOn w:val="DefaultParagraphFont"/>
    <w:link w:val="Heading7"/>
    <w:uiPriority w:val="9"/>
    <w:semiHidden/>
    <w:rsid w:val="002B4F0A"/>
    <w:rPr>
      <w:rFonts w:asciiTheme="majorHAnsi" w:eastAsiaTheme="majorEastAsia" w:hAnsiTheme="majorHAnsi" w:cstheme="majorBidi"/>
      <w:i/>
      <w:iCs/>
      <w:color w:val="1F4D78" w:themeColor="accent1" w:themeShade="7F"/>
      <w:sz w:val="24"/>
      <w:szCs w:val="24"/>
    </w:rPr>
  </w:style>
  <w:style w:type="character" w:customStyle="1" w:styleId="Heading8Char">
    <w:name w:val="Heading 8 Char"/>
    <w:basedOn w:val="DefaultParagraphFont"/>
    <w:link w:val="Heading8"/>
    <w:uiPriority w:val="9"/>
    <w:semiHidden/>
    <w:rsid w:val="002B4F0A"/>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2B4F0A"/>
    <w:rPr>
      <w:rFonts w:asciiTheme="majorHAnsi" w:eastAsiaTheme="majorEastAsia" w:hAnsiTheme="majorHAnsi" w:cstheme="majorBidi"/>
      <w:i/>
      <w:iCs/>
      <w:color w:val="272727" w:themeColor="text1" w:themeTint="D8"/>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662226">
      <w:bodyDiv w:val="1"/>
      <w:marLeft w:val="0"/>
      <w:marRight w:val="0"/>
      <w:marTop w:val="0"/>
      <w:marBottom w:val="0"/>
      <w:divBdr>
        <w:top w:val="none" w:sz="0" w:space="0" w:color="auto"/>
        <w:left w:val="none" w:sz="0" w:space="0" w:color="auto"/>
        <w:bottom w:val="none" w:sz="0" w:space="0" w:color="auto"/>
        <w:right w:val="none" w:sz="0" w:space="0" w:color="auto"/>
      </w:divBdr>
    </w:div>
    <w:div w:id="639574360">
      <w:bodyDiv w:val="1"/>
      <w:marLeft w:val="0"/>
      <w:marRight w:val="0"/>
      <w:marTop w:val="0"/>
      <w:marBottom w:val="0"/>
      <w:divBdr>
        <w:top w:val="none" w:sz="0" w:space="0" w:color="auto"/>
        <w:left w:val="none" w:sz="0" w:space="0" w:color="auto"/>
        <w:bottom w:val="none" w:sz="0" w:space="0" w:color="auto"/>
        <w:right w:val="none" w:sz="0" w:space="0" w:color="auto"/>
      </w:divBdr>
    </w:div>
    <w:div w:id="766854264">
      <w:bodyDiv w:val="1"/>
      <w:marLeft w:val="0"/>
      <w:marRight w:val="0"/>
      <w:marTop w:val="0"/>
      <w:marBottom w:val="0"/>
      <w:divBdr>
        <w:top w:val="none" w:sz="0" w:space="0" w:color="auto"/>
        <w:left w:val="none" w:sz="0" w:space="0" w:color="auto"/>
        <w:bottom w:val="none" w:sz="0" w:space="0" w:color="auto"/>
        <w:right w:val="none" w:sz="0" w:space="0" w:color="auto"/>
      </w:divBdr>
    </w:div>
    <w:div w:id="1834254218">
      <w:bodyDiv w:val="1"/>
      <w:marLeft w:val="0"/>
      <w:marRight w:val="0"/>
      <w:marTop w:val="0"/>
      <w:marBottom w:val="0"/>
      <w:divBdr>
        <w:top w:val="none" w:sz="0" w:space="0" w:color="auto"/>
        <w:left w:val="none" w:sz="0" w:space="0" w:color="auto"/>
        <w:bottom w:val="none" w:sz="0" w:space="0" w:color="auto"/>
        <w:right w:val="none" w:sz="0" w:space="0" w:color="auto"/>
      </w:divBdr>
    </w:div>
    <w:div w:id="18700962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1302C2-F4C2-4546-B285-7DD40C8C2A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7</Pages>
  <Words>2462</Words>
  <Characters>14039</Characters>
  <Application>Microsoft Office Word</Application>
  <DocSecurity>0</DocSecurity>
  <Lines>116</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Maegan Bragg</dc:creator>
  <cp:keywords/>
  <dc:description/>
  <cp:lastModifiedBy>Maegan Bragg</cp:lastModifiedBy>
  <cp:revision>2</cp:revision>
  <dcterms:created xsi:type="dcterms:W3CDTF">2017-10-30T19:31:00Z</dcterms:created>
  <dcterms:modified xsi:type="dcterms:W3CDTF">2017-10-30T19:31:00Z</dcterms:modified>
</cp:coreProperties>
</file>