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9965BE" w:rsidRDefault="5D29086A" w:rsidP="5D29086A">
      <w:pPr>
        <w:rPr>
          <w:rFonts w:ascii="Calibri" w:hAnsi="Calibri"/>
          <w:sz w:val="22"/>
          <w:szCs w:val="22"/>
        </w:rPr>
      </w:pPr>
      <w:r w:rsidRPr="5D29086A">
        <w:rPr>
          <w:rFonts w:ascii="Calibri" w:hAnsi="Calibri"/>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77777777" w:rsidR="009965BE" w:rsidRPr="00D44DED" w:rsidRDefault="5D29086A" w:rsidP="5D29086A">
            <w:pPr>
              <w:rPr>
                <w:rFonts w:ascii="Calibri" w:hAnsi="Calibri"/>
                <w:sz w:val="22"/>
                <w:szCs w:val="22"/>
              </w:rPr>
            </w:pPr>
            <w:r w:rsidRPr="5D29086A">
              <w:rPr>
                <w:rFonts w:ascii="Calibri" w:hAnsi="Calibri"/>
                <w:sz w:val="22"/>
                <w:szCs w:val="22"/>
              </w:rPr>
              <w:t xml:space="preserve"> Sharon </w:t>
            </w:r>
            <w:proofErr w:type="spellStart"/>
            <w:r w:rsidRPr="5D29086A">
              <w:rPr>
                <w:rFonts w:ascii="Calibri" w:hAnsi="Calibri"/>
                <w:sz w:val="22"/>
                <w:szCs w:val="22"/>
              </w:rPr>
              <w:t>McCaslin</w:t>
            </w:r>
            <w:proofErr w:type="spellEnd"/>
            <w:r w:rsidRPr="5D29086A">
              <w:rPr>
                <w:rFonts w:ascii="Calibri" w:hAnsi="Calibri"/>
                <w:sz w:val="22"/>
                <w:szCs w:val="22"/>
              </w:rPr>
              <w:t>, President 2017-2018</w:t>
            </w:r>
          </w:p>
        </w:tc>
        <w:tc>
          <w:tcPr>
            <w:tcW w:w="3561" w:type="dxa"/>
          </w:tcPr>
          <w:p w14:paraId="19C10D99" w14:textId="77777777" w:rsidR="009965BE" w:rsidRPr="00D44DED" w:rsidRDefault="5D29086A" w:rsidP="5D29086A">
            <w:pPr>
              <w:rPr>
                <w:rFonts w:ascii="Calibri" w:hAnsi="Calibri"/>
                <w:sz w:val="22"/>
                <w:szCs w:val="22"/>
              </w:rPr>
            </w:pPr>
            <w:proofErr w:type="spellStart"/>
            <w:r w:rsidRPr="5D29086A">
              <w:rPr>
                <w:rFonts w:ascii="Calibri" w:hAnsi="Calibri"/>
                <w:sz w:val="22"/>
                <w:szCs w:val="22"/>
              </w:rPr>
              <w:t>Fontbonne</w:t>
            </w:r>
            <w:proofErr w:type="spellEnd"/>
            <w:r w:rsidRPr="5D29086A">
              <w:rPr>
                <w:rFonts w:ascii="Calibri" w:hAnsi="Calibri"/>
                <w:sz w:val="22"/>
                <w:szCs w:val="22"/>
              </w:rPr>
              <w:t xml:space="preserve"> University</w:t>
            </w:r>
          </w:p>
        </w:tc>
      </w:tr>
      <w:tr w:rsidR="0078525D" w:rsidRPr="009965BE" w14:paraId="2126219E" w14:textId="77777777" w:rsidTr="005A141C">
        <w:trPr>
          <w:trHeight w:val="380"/>
        </w:trPr>
        <w:tc>
          <w:tcPr>
            <w:tcW w:w="5902" w:type="dxa"/>
          </w:tcPr>
          <w:p w14:paraId="3E843032" w14:textId="77777777" w:rsidR="0078525D" w:rsidRDefault="5D29086A" w:rsidP="5D29086A">
            <w:pPr>
              <w:rPr>
                <w:rFonts w:ascii="Calibri" w:hAnsi="Calibri"/>
                <w:sz w:val="22"/>
                <w:szCs w:val="22"/>
              </w:rPr>
            </w:pPr>
            <w:r w:rsidRPr="5D29086A">
              <w:rPr>
                <w:rFonts w:ascii="Calibri" w:hAnsi="Calibri"/>
                <w:sz w:val="22"/>
                <w:szCs w:val="22"/>
              </w:rPr>
              <w:t xml:space="preserve">Valerie </w:t>
            </w:r>
            <w:proofErr w:type="spellStart"/>
            <w:r w:rsidRPr="5D29086A">
              <w:rPr>
                <w:rFonts w:ascii="Calibri" w:hAnsi="Calibri"/>
                <w:sz w:val="22"/>
                <w:szCs w:val="22"/>
              </w:rPr>
              <w:t>Darst</w:t>
            </w:r>
            <w:proofErr w:type="spellEnd"/>
            <w:r w:rsidRPr="5D29086A">
              <w:rPr>
                <w:rFonts w:ascii="Calibri" w:hAnsi="Calibri"/>
                <w:sz w:val="22"/>
                <w:szCs w:val="22"/>
              </w:rPr>
              <w:t>, Vice-President/President-Elect, 2017-2018, Academic Library Representative 2016-2019</w:t>
            </w:r>
          </w:p>
        </w:tc>
        <w:tc>
          <w:tcPr>
            <w:tcW w:w="3561" w:type="dxa"/>
          </w:tcPr>
          <w:p w14:paraId="013491A8" w14:textId="77777777" w:rsidR="0078525D" w:rsidRDefault="5D29086A" w:rsidP="5D29086A">
            <w:pPr>
              <w:rPr>
                <w:rFonts w:ascii="Calibri" w:hAnsi="Calibri"/>
                <w:sz w:val="22"/>
                <w:szCs w:val="22"/>
              </w:rPr>
            </w:pPr>
            <w:r w:rsidRPr="5D29086A">
              <w:rPr>
                <w:rFonts w:ascii="Calibri" w:hAnsi="Calibri"/>
                <w:sz w:val="22"/>
                <w:szCs w:val="22"/>
              </w:rPr>
              <w:t>Moberly Area Community College</w:t>
            </w:r>
          </w:p>
        </w:tc>
      </w:tr>
      <w:tr w:rsidR="005B59C5" w:rsidRPr="009965BE" w14:paraId="17EE8BF4" w14:textId="77777777" w:rsidTr="005A141C">
        <w:trPr>
          <w:trHeight w:val="380"/>
        </w:trPr>
        <w:tc>
          <w:tcPr>
            <w:tcW w:w="5902" w:type="dxa"/>
          </w:tcPr>
          <w:p w14:paraId="31727495" w14:textId="77777777" w:rsidR="005B59C5" w:rsidRDefault="5D29086A" w:rsidP="5D29086A">
            <w:pPr>
              <w:rPr>
                <w:rFonts w:ascii="Calibri" w:hAnsi="Calibri"/>
                <w:sz w:val="22"/>
                <w:szCs w:val="22"/>
              </w:rPr>
            </w:pPr>
            <w:r w:rsidRPr="5D29086A">
              <w:rPr>
                <w:rFonts w:ascii="Calibri" w:hAnsi="Calibri"/>
                <w:sz w:val="22"/>
                <w:szCs w:val="22"/>
              </w:rPr>
              <w:t>Tom Peters, Past President 2017-2018</w:t>
            </w:r>
          </w:p>
        </w:tc>
        <w:tc>
          <w:tcPr>
            <w:tcW w:w="3561" w:type="dxa"/>
          </w:tcPr>
          <w:p w14:paraId="42F51317" w14:textId="77777777" w:rsidR="005B59C5" w:rsidRDefault="5D29086A" w:rsidP="5D29086A">
            <w:pPr>
              <w:rPr>
                <w:rFonts w:ascii="Calibri" w:hAnsi="Calibri"/>
                <w:sz w:val="22"/>
                <w:szCs w:val="22"/>
              </w:rPr>
            </w:pPr>
            <w:r w:rsidRPr="5D29086A">
              <w:rPr>
                <w:rFonts w:ascii="Calibri" w:hAnsi="Calibri"/>
                <w:sz w:val="22"/>
                <w:szCs w:val="22"/>
              </w:rPr>
              <w:t>Missouri State University</w:t>
            </w:r>
          </w:p>
        </w:tc>
      </w:tr>
      <w:tr w:rsidR="5D29086A" w14:paraId="5B8DAE09" w14:textId="77777777" w:rsidTr="005A141C">
        <w:trPr>
          <w:trHeight w:val="380"/>
        </w:trPr>
        <w:tc>
          <w:tcPr>
            <w:tcW w:w="5902" w:type="dxa"/>
          </w:tcPr>
          <w:p w14:paraId="00D2AA78" w14:textId="77777777" w:rsidR="5D29086A" w:rsidRDefault="5D29086A" w:rsidP="5D29086A">
            <w:pPr>
              <w:rPr>
                <w:rFonts w:ascii="Calibri" w:hAnsi="Calibri"/>
                <w:sz w:val="22"/>
                <w:szCs w:val="22"/>
              </w:rPr>
            </w:pPr>
            <w:r w:rsidRPr="5D29086A">
              <w:rPr>
                <w:rFonts w:ascii="Calibri" w:hAnsi="Calibri"/>
                <w:sz w:val="22"/>
                <w:szCs w:val="22"/>
              </w:rPr>
              <w:t>Kathy Hart, Treasurer 2017-2018, At-Large Representative 2017-2019</w:t>
            </w:r>
          </w:p>
        </w:tc>
        <w:tc>
          <w:tcPr>
            <w:tcW w:w="3561" w:type="dxa"/>
          </w:tcPr>
          <w:p w14:paraId="7739A2D2" w14:textId="77777777" w:rsidR="5D29086A" w:rsidRDefault="5D29086A" w:rsidP="5D29086A">
            <w:pPr>
              <w:rPr>
                <w:rFonts w:ascii="Calibri" w:hAnsi="Calibri"/>
                <w:sz w:val="22"/>
                <w:szCs w:val="22"/>
              </w:rPr>
            </w:pPr>
            <w:r w:rsidRPr="5D29086A">
              <w:rPr>
                <w:rFonts w:ascii="Calibri" w:hAnsi="Calibri"/>
                <w:sz w:val="22"/>
                <w:szCs w:val="22"/>
              </w:rPr>
              <w:t>Northwest Missouri State University</w:t>
            </w:r>
          </w:p>
        </w:tc>
      </w:tr>
      <w:tr w:rsidR="005A141C" w14:paraId="5F8EC1DC" w14:textId="77777777" w:rsidTr="005A141C">
        <w:trPr>
          <w:trHeight w:val="380"/>
        </w:trPr>
        <w:tc>
          <w:tcPr>
            <w:tcW w:w="5902" w:type="dxa"/>
          </w:tcPr>
          <w:p w14:paraId="610E330D" w14:textId="3756A246" w:rsidR="005A141C" w:rsidRPr="5D29086A" w:rsidRDefault="005A141C" w:rsidP="5D29086A">
            <w:pPr>
              <w:rPr>
                <w:rFonts w:ascii="Calibri" w:hAnsi="Calibri"/>
                <w:sz w:val="22"/>
                <w:szCs w:val="22"/>
              </w:rPr>
            </w:pPr>
            <w:r w:rsidRPr="5D29086A">
              <w:rPr>
                <w:rFonts w:ascii="Calibri" w:hAnsi="Calibri"/>
                <w:sz w:val="22"/>
                <w:szCs w:val="22"/>
              </w:rPr>
              <w:t xml:space="preserve">Renee </w:t>
            </w:r>
            <w:proofErr w:type="spellStart"/>
            <w:r w:rsidRPr="5D29086A">
              <w:rPr>
                <w:rFonts w:ascii="Calibri" w:hAnsi="Calibri"/>
                <w:sz w:val="22"/>
                <w:szCs w:val="22"/>
              </w:rPr>
              <w:t>Gorrell</w:t>
            </w:r>
            <w:proofErr w:type="spellEnd"/>
            <w:r w:rsidRPr="5D29086A">
              <w:rPr>
                <w:rFonts w:ascii="Calibri" w:hAnsi="Calibri"/>
                <w:sz w:val="22"/>
                <w:szCs w:val="22"/>
              </w:rPr>
              <w:t>, Secretary, 2017-2018, Special Libraries Representative, 2015-2018</w:t>
            </w:r>
          </w:p>
        </w:tc>
        <w:tc>
          <w:tcPr>
            <w:tcW w:w="3561" w:type="dxa"/>
          </w:tcPr>
          <w:p w14:paraId="78C95A01" w14:textId="119C36E4" w:rsidR="005A141C" w:rsidRPr="5D29086A" w:rsidRDefault="005A141C" w:rsidP="5D29086A">
            <w:pPr>
              <w:rPr>
                <w:rFonts w:ascii="Calibri" w:hAnsi="Calibri"/>
                <w:sz w:val="22"/>
                <w:szCs w:val="22"/>
              </w:rPr>
            </w:pPr>
            <w:r>
              <w:rPr>
                <w:rFonts w:ascii="Calibri" w:hAnsi="Calibri"/>
                <w:sz w:val="22"/>
                <w:szCs w:val="22"/>
              </w:rPr>
              <w:t>Goldfarb School of Nursing</w:t>
            </w:r>
          </w:p>
        </w:tc>
      </w:tr>
      <w:tr w:rsidR="5D29086A" w14:paraId="34892EA8" w14:textId="77777777" w:rsidTr="005A141C">
        <w:trPr>
          <w:trHeight w:val="380"/>
        </w:trPr>
        <w:tc>
          <w:tcPr>
            <w:tcW w:w="5902" w:type="dxa"/>
          </w:tcPr>
          <w:p w14:paraId="0BA2A8E8" w14:textId="28A884E8" w:rsidR="5D29086A" w:rsidRDefault="5D29086A" w:rsidP="00DB50DF">
            <w:pPr>
              <w:rPr>
                <w:rFonts w:ascii="Calibri" w:hAnsi="Calibri"/>
                <w:sz w:val="22"/>
                <w:szCs w:val="22"/>
              </w:rPr>
            </w:pPr>
            <w:r w:rsidRPr="5D29086A">
              <w:rPr>
                <w:rFonts w:ascii="Calibri" w:hAnsi="Calibri"/>
                <w:sz w:val="22"/>
                <w:szCs w:val="22"/>
              </w:rPr>
              <w:t xml:space="preserve">Claudia </w:t>
            </w:r>
            <w:r w:rsidR="00DB50DF">
              <w:rPr>
                <w:rFonts w:ascii="Calibri" w:hAnsi="Calibri"/>
                <w:sz w:val="22"/>
                <w:szCs w:val="22"/>
              </w:rPr>
              <w:t>Cook</w:t>
            </w:r>
            <w:r w:rsidRPr="5D29086A">
              <w:rPr>
                <w:rFonts w:ascii="Calibri" w:hAnsi="Calibri"/>
                <w:sz w:val="22"/>
                <w:szCs w:val="22"/>
              </w:rPr>
              <w:t>, Public Library Representative 2017-2019</w:t>
            </w:r>
          </w:p>
        </w:tc>
        <w:tc>
          <w:tcPr>
            <w:tcW w:w="3561" w:type="dxa"/>
          </w:tcPr>
          <w:p w14:paraId="17EC70B4" w14:textId="77777777" w:rsidR="5D29086A" w:rsidRDefault="5D29086A" w:rsidP="5D29086A">
            <w:pPr>
              <w:rPr>
                <w:rFonts w:ascii="Calibri" w:hAnsi="Calibri"/>
                <w:sz w:val="22"/>
                <w:szCs w:val="22"/>
              </w:rPr>
            </w:pPr>
            <w:r w:rsidRPr="5D29086A">
              <w:rPr>
                <w:rFonts w:ascii="Calibri" w:hAnsi="Calibri"/>
                <w:sz w:val="22"/>
                <w:szCs w:val="22"/>
              </w:rPr>
              <w:t>Missouri River Regional Library</w:t>
            </w:r>
          </w:p>
          <w:p w14:paraId="3D733896" w14:textId="77777777" w:rsidR="005A141C" w:rsidRDefault="005A141C" w:rsidP="5D29086A">
            <w:pPr>
              <w:rPr>
                <w:rFonts w:ascii="Calibri" w:hAnsi="Calibri"/>
                <w:sz w:val="22"/>
                <w:szCs w:val="22"/>
              </w:rPr>
            </w:pPr>
          </w:p>
        </w:tc>
      </w:tr>
      <w:tr w:rsidR="005A141C" w14:paraId="16FFD7DF" w14:textId="77777777" w:rsidTr="005A141C">
        <w:trPr>
          <w:trHeight w:val="380"/>
        </w:trPr>
        <w:tc>
          <w:tcPr>
            <w:tcW w:w="5902" w:type="dxa"/>
          </w:tcPr>
          <w:p w14:paraId="03F29929" w14:textId="09F74DFD" w:rsidR="005A141C" w:rsidRPr="5D29086A" w:rsidRDefault="005A141C" w:rsidP="005A141C">
            <w:pPr>
              <w:rPr>
                <w:rFonts w:ascii="Calibri" w:hAnsi="Calibri"/>
                <w:sz w:val="22"/>
                <w:szCs w:val="22"/>
              </w:rPr>
            </w:pPr>
            <w:r w:rsidRPr="5D29086A">
              <w:rPr>
                <w:rFonts w:ascii="Calibri" w:hAnsi="Calibri"/>
                <w:sz w:val="22"/>
                <w:szCs w:val="22"/>
              </w:rPr>
              <w:t>Lisa Farrell, At-Large Member 2015-2018</w:t>
            </w:r>
          </w:p>
        </w:tc>
        <w:tc>
          <w:tcPr>
            <w:tcW w:w="3561" w:type="dxa"/>
          </w:tcPr>
          <w:p w14:paraId="0CEA63B5" w14:textId="6F77866C" w:rsidR="005A141C" w:rsidRPr="5D29086A" w:rsidRDefault="005A141C" w:rsidP="005A141C">
            <w:pPr>
              <w:rPr>
                <w:rFonts w:ascii="Calibri" w:hAnsi="Calibri"/>
                <w:sz w:val="22"/>
                <w:szCs w:val="22"/>
              </w:rPr>
            </w:pPr>
            <w:r w:rsidRPr="5D29086A">
              <w:rPr>
                <w:rFonts w:ascii="Calibri" w:hAnsi="Calibri"/>
                <w:sz w:val="22"/>
                <w:szCs w:val="22"/>
              </w:rPr>
              <w:t>East Central College</w:t>
            </w:r>
          </w:p>
        </w:tc>
      </w:tr>
      <w:tr w:rsidR="00BF01A8" w14:paraId="671F0DC4" w14:textId="77777777" w:rsidTr="005A141C">
        <w:trPr>
          <w:trHeight w:val="380"/>
        </w:trPr>
        <w:tc>
          <w:tcPr>
            <w:tcW w:w="5902" w:type="dxa"/>
          </w:tcPr>
          <w:p w14:paraId="3D21DB08" w14:textId="2C1D7E66" w:rsidR="00BF01A8" w:rsidRPr="5D29086A" w:rsidRDefault="00BF01A8" w:rsidP="00BF01A8">
            <w:pPr>
              <w:rPr>
                <w:rFonts w:ascii="Calibri" w:hAnsi="Calibri"/>
                <w:sz w:val="22"/>
                <w:szCs w:val="22"/>
              </w:rPr>
            </w:pPr>
            <w:r w:rsidRPr="5D29086A">
              <w:rPr>
                <w:rFonts w:ascii="Calibri" w:hAnsi="Calibri"/>
                <w:sz w:val="22"/>
                <w:szCs w:val="22"/>
              </w:rPr>
              <w:t xml:space="preserve">Eric </w:t>
            </w:r>
            <w:proofErr w:type="spellStart"/>
            <w:r w:rsidRPr="5D29086A">
              <w:rPr>
                <w:rFonts w:ascii="Calibri" w:hAnsi="Calibri"/>
                <w:sz w:val="22"/>
                <w:szCs w:val="22"/>
              </w:rPr>
              <w:t>Deatherage</w:t>
            </w:r>
            <w:proofErr w:type="spellEnd"/>
            <w:r w:rsidRPr="5D29086A">
              <w:rPr>
                <w:rFonts w:ascii="Calibri" w:hAnsi="Calibri"/>
                <w:sz w:val="22"/>
                <w:szCs w:val="22"/>
              </w:rPr>
              <w:t>, At-Large Member 2015-2018</w:t>
            </w:r>
          </w:p>
        </w:tc>
        <w:tc>
          <w:tcPr>
            <w:tcW w:w="3561" w:type="dxa"/>
          </w:tcPr>
          <w:p w14:paraId="56DC93CD" w14:textId="0286D138" w:rsidR="00BF01A8" w:rsidRPr="5D29086A" w:rsidRDefault="00BF01A8" w:rsidP="00BF01A8">
            <w:pPr>
              <w:rPr>
                <w:rFonts w:ascii="Calibri" w:hAnsi="Calibri"/>
                <w:sz w:val="22"/>
                <w:szCs w:val="22"/>
              </w:rPr>
            </w:pPr>
            <w:r w:rsidRPr="5D29086A">
              <w:rPr>
                <w:rFonts w:ascii="Calibri" w:hAnsi="Calibri"/>
                <w:sz w:val="22"/>
                <w:szCs w:val="22"/>
              </w:rPr>
              <w:t>Crowder College</w:t>
            </w:r>
          </w:p>
        </w:tc>
      </w:tr>
      <w:tr w:rsidR="00BF01A8" w:rsidRPr="009965BE" w14:paraId="61130555" w14:textId="77777777" w:rsidTr="005A141C">
        <w:trPr>
          <w:trHeight w:val="380"/>
        </w:trPr>
        <w:tc>
          <w:tcPr>
            <w:tcW w:w="5902" w:type="dxa"/>
          </w:tcPr>
          <w:p w14:paraId="50B85FAF" w14:textId="77777777" w:rsidR="00BF01A8" w:rsidRDefault="00BF01A8" w:rsidP="00BF01A8">
            <w:pPr>
              <w:rPr>
                <w:rFonts w:ascii="Calibri" w:hAnsi="Calibri"/>
                <w:sz w:val="22"/>
                <w:szCs w:val="22"/>
              </w:rPr>
            </w:pPr>
            <w:r w:rsidRPr="5D29086A">
              <w:rPr>
                <w:rFonts w:ascii="Calibri" w:hAnsi="Calibri"/>
                <w:sz w:val="22"/>
                <w:szCs w:val="22"/>
              </w:rPr>
              <w:t xml:space="preserve">Laurie </w:t>
            </w:r>
            <w:proofErr w:type="spellStart"/>
            <w:r w:rsidRPr="5D29086A">
              <w:rPr>
                <w:rFonts w:ascii="Calibri" w:hAnsi="Calibri"/>
                <w:sz w:val="22"/>
                <w:szCs w:val="22"/>
              </w:rPr>
              <w:t>Hathman</w:t>
            </w:r>
            <w:proofErr w:type="spellEnd"/>
            <w:r w:rsidRPr="5D29086A">
              <w:rPr>
                <w:rFonts w:ascii="Calibri" w:hAnsi="Calibri"/>
                <w:sz w:val="22"/>
                <w:szCs w:val="22"/>
              </w:rPr>
              <w:t>, At-Large Member 2017-2019</w:t>
            </w:r>
          </w:p>
        </w:tc>
        <w:tc>
          <w:tcPr>
            <w:tcW w:w="3561" w:type="dxa"/>
          </w:tcPr>
          <w:p w14:paraId="54DC9C5C" w14:textId="77777777" w:rsidR="00BF01A8" w:rsidRDefault="00BF01A8" w:rsidP="00BF01A8">
            <w:pPr>
              <w:rPr>
                <w:rFonts w:ascii="Calibri" w:hAnsi="Calibri"/>
                <w:sz w:val="22"/>
                <w:szCs w:val="22"/>
              </w:rPr>
            </w:pPr>
            <w:proofErr w:type="spellStart"/>
            <w:r w:rsidRPr="5D29086A">
              <w:rPr>
                <w:rFonts w:ascii="Calibri" w:hAnsi="Calibri"/>
                <w:sz w:val="22"/>
                <w:szCs w:val="22"/>
              </w:rPr>
              <w:t>Rockhurst</w:t>
            </w:r>
            <w:proofErr w:type="spellEnd"/>
            <w:r w:rsidRPr="5D29086A">
              <w:rPr>
                <w:rFonts w:ascii="Calibri" w:hAnsi="Calibri"/>
                <w:sz w:val="22"/>
                <w:szCs w:val="22"/>
              </w:rPr>
              <w:t xml:space="preserve"> University</w:t>
            </w:r>
          </w:p>
        </w:tc>
      </w:tr>
      <w:tr w:rsidR="00BF01A8" w:rsidRPr="009965BE" w14:paraId="2F44AA63" w14:textId="77777777" w:rsidTr="005A141C">
        <w:trPr>
          <w:trHeight w:val="380"/>
        </w:trPr>
        <w:tc>
          <w:tcPr>
            <w:tcW w:w="5902" w:type="dxa"/>
          </w:tcPr>
          <w:p w14:paraId="7F3233A9" w14:textId="77777777" w:rsidR="00BF01A8" w:rsidRDefault="00BF01A8" w:rsidP="00BF01A8">
            <w:pPr>
              <w:rPr>
                <w:rFonts w:ascii="Calibri" w:hAnsi="Calibri"/>
                <w:sz w:val="22"/>
                <w:szCs w:val="22"/>
              </w:rPr>
            </w:pPr>
            <w:r w:rsidRPr="5D29086A">
              <w:rPr>
                <w:rFonts w:ascii="Calibri" w:hAnsi="Calibri"/>
                <w:sz w:val="22"/>
                <w:szCs w:val="22"/>
              </w:rPr>
              <w:t xml:space="preserve">Katie </w:t>
            </w:r>
            <w:proofErr w:type="spellStart"/>
            <w:r w:rsidRPr="5D29086A">
              <w:rPr>
                <w:rFonts w:ascii="Calibri" w:hAnsi="Calibri"/>
                <w:sz w:val="22"/>
                <w:szCs w:val="22"/>
              </w:rPr>
              <w:t>Marney</w:t>
            </w:r>
            <w:proofErr w:type="spellEnd"/>
            <w:r w:rsidRPr="5D29086A">
              <w:rPr>
                <w:rFonts w:ascii="Calibri" w:hAnsi="Calibri"/>
                <w:sz w:val="22"/>
                <w:szCs w:val="22"/>
              </w:rPr>
              <w:t>, At-Large Member 2017-2019</w:t>
            </w:r>
          </w:p>
        </w:tc>
        <w:tc>
          <w:tcPr>
            <w:tcW w:w="3561" w:type="dxa"/>
          </w:tcPr>
          <w:p w14:paraId="2F00ABBE" w14:textId="77777777" w:rsidR="00BF01A8" w:rsidRDefault="00BF01A8" w:rsidP="00BF01A8">
            <w:pPr>
              <w:rPr>
                <w:rFonts w:ascii="Calibri" w:hAnsi="Calibri"/>
                <w:sz w:val="22"/>
                <w:szCs w:val="22"/>
              </w:rPr>
            </w:pPr>
            <w:r w:rsidRPr="5D29086A">
              <w:rPr>
                <w:rFonts w:ascii="Calibri" w:hAnsi="Calibri"/>
                <w:sz w:val="22"/>
                <w:szCs w:val="22"/>
              </w:rPr>
              <w:t>Culver-Stockton College</w:t>
            </w:r>
          </w:p>
        </w:tc>
      </w:tr>
      <w:tr w:rsidR="00BF01A8" w14:paraId="48CDB2D3" w14:textId="77777777" w:rsidTr="005A141C">
        <w:trPr>
          <w:trHeight w:val="380"/>
        </w:trPr>
        <w:tc>
          <w:tcPr>
            <w:tcW w:w="5902" w:type="dxa"/>
          </w:tcPr>
          <w:p w14:paraId="72331CB0" w14:textId="5083E55A" w:rsidR="00BF01A8" w:rsidRDefault="00BF01A8" w:rsidP="00BF01A8">
            <w:pPr>
              <w:rPr>
                <w:rFonts w:ascii="Calibri" w:hAnsi="Calibri"/>
                <w:sz w:val="22"/>
                <w:szCs w:val="22"/>
              </w:rPr>
            </w:pPr>
            <w:r>
              <w:rPr>
                <w:rFonts w:ascii="Calibri" w:hAnsi="Calibri"/>
                <w:sz w:val="22"/>
                <w:szCs w:val="22"/>
              </w:rPr>
              <w:t xml:space="preserve">Robin </w:t>
            </w:r>
            <w:proofErr w:type="spellStart"/>
            <w:r>
              <w:rPr>
                <w:rFonts w:ascii="Calibri" w:hAnsi="Calibri"/>
                <w:sz w:val="22"/>
                <w:szCs w:val="22"/>
              </w:rPr>
              <w:t>Westphal</w:t>
            </w:r>
            <w:proofErr w:type="spellEnd"/>
            <w:r w:rsidRPr="5D29086A">
              <w:rPr>
                <w:rFonts w:ascii="Calibri" w:hAnsi="Calibri"/>
                <w:sz w:val="22"/>
                <w:szCs w:val="22"/>
              </w:rPr>
              <w:t>, State Librarian</w:t>
            </w:r>
          </w:p>
        </w:tc>
        <w:tc>
          <w:tcPr>
            <w:tcW w:w="3561" w:type="dxa"/>
          </w:tcPr>
          <w:p w14:paraId="0F38B17B" w14:textId="52B810B9" w:rsidR="00BF01A8" w:rsidRDefault="00BF01A8" w:rsidP="00BF01A8">
            <w:pPr>
              <w:rPr>
                <w:rFonts w:ascii="Calibri" w:hAnsi="Calibri"/>
                <w:sz w:val="22"/>
                <w:szCs w:val="22"/>
              </w:rPr>
            </w:pPr>
            <w:r w:rsidRPr="5D29086A">
              <w:rPr>
                <w:rFonts w:ascii="Calibri" w:hAnsi="Calibri"/>
                <w:sz w:val="22"/>
                <w:szCs w:val="22"/>
              </w:rPr>
              <w:t xml:space="preserve">Missouri </w:t>
            </w:r>
          </w:p>
        </w:tc>
      </w:tr>
      <w:tr w:rsidR="00BF01A8" w:rsidRPr="009965BE" w14:paraId="6977C99B" w14:textId="77777777" w:rsidTr="005A141C">
        <w:trPr>
          <w:trHeight w:val="380"/>
        </w:trPr>
        <w:tc>
          <w:tcPr>
            <w:tcW w:w="5902" w:type="dxa"/>
          </w:tcPr>
          <w:p w14:paraId="7F826D99" w14:textId="77777777" w:rsidR="00BF01A8" w:rsidRDefault="00BF01A8" w:rsidP="00BF01A8">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BF01A8" w:rsidRDefault="00BF01A8" w:rsidP="00BF01A8">
            <w:pPr>
              <w:rPr>
                <w:rFonts w:ascii="Calibri" w:hAnsi="Calibri"/>
                <w:sz w:val="22"/>
                <w:szCs w:val="22"/>
              </w:rPr>
            </w:pPr>
            <w:r w:rsidRPr="5D29086A">
              <w:rPr>
                <w:rFonts w:ascii="Calibri" w:hAnsi="Calibri"/>
                <w:sz w:val="22"/>
                <w:szCs w:val="22"/>
              </w:rPr>
              <w:t>MOBIUS</w:t>
            </w:r>
          </w:p>
        </w:tc>
      </w:tr>
    </w:tbl>
    <w:p w14:paraId="02EB378F" w14:textId="77777777" w:rsidR="009965BE" w:rsidRPr="009965BE" w:rsidRDefault="009965BE"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76641078"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Sharon </w:t>
      </w:r>
      <w:proofErr w:type="spellStart"/>
      <w:r w:rsidRPr="5D29086A">
        <w:rPr>
          <w:rFonts w:ascii="Calibri" w:hAnsi="Calibri"/>
          <w:sz w:val="22"/>
          <w:szCs w:val="22"/>
        </w:rPr>
        <w:t>McCaslin</w:t>
      </w:r>
      <w:proofErr w:type="spellEnd"/>
      <w:r w:rsidRPr="5D29086A">
        <w:rPr>
          <w:rFonts w:ascii="Calibri" w:hAnsi="Calibri"/>
          <w:sz w:val="22"/>
          <w:szCs w:val="22"/>
        </w:rPr>
        <w:t xml:space="preserve">, President, called the meeting to order at 10:04am.  </w:t>
      </w:r>
      <w:r w:rsidR="00365EC2">
        <w:br/>
      </w:r>
    </w:p>
    <w:p w14:paraId="57E9ACBA" w14:textId="39DA922C" w:rsidR="009965BE"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Adoption of the agenda- </w:t>
      </w:r>
      <w:r w:rsidR="000C48E1">
        <w:rPr>
          <w:rFonts w:ascii="Calibri" w:hAnsi="Calibri"/>
          <w:sz w:val="22"/>
          <w:szCs w:val="22"/>
        </w:rPr>
        <w:t xml:space="preserve">After the addition of Internet Archives under New Business, the agenda was adopted. </w:t>
      </w:r>
    </w:p>
    <w:p w14:paraId="5A39BBE3" w14:textId="77777777" w:rsidR="00E61D15" w:rsidRPr="00E61D15" w:rsidRDefault="00E61D15" w:rsidP="00E61D15">
      <w:pPr>
        <w:pStyle w:val="ListParagraph"/>
        <w:ind w:left="0"/>
        <w:rPr>
          <w:rFonts w:ascii="Calibri" w:hAnsi="Calibri"/>
          <w:sz w:val="22"/>
          <w:szCs w:val="22"/>
        </w:rPr>
      </w:pPr>
    </w:p>
    <w:p w14:paraId="41C8F396" w14:textId="1A05EF4A" w:rsidR="00E61D15"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Approval of the </w:t>
      </w:r>
      <w:r w:rsidR="000C48E1">
        <w:rPr>
          <w:rFonts w:ascii="Calibri" w:hAnsi="Calibri"/>
          <w:sz w:val="22"/>
          <w:szCs w:val="22"/>
        </w:rPr>
        <w:t>February 2, 2018</w:t>
      </w:r>
      <w:r w:rsidRPr="5D29086A">
        <w:rPr>
          <w:rFonts w:ascii="Calibri" w:hAnsi="Calibri"/>
          <w:sz w:val="22"/>
          <w:szCs w:val="22"/>
        </w:rPr>
        <w:t xml:space="preserve"> minutes</w:t>
      </w:r>
      <w:r w:rsidR="000C48E1">
        <w:rPr>
          <w:rFonts w:ascii="Calibri" w:hAnsi="Calibri"/>
          <w:sz w:val="22"/>
          <w:szCs w:val="22"/>
        </w:rPr>
        <w:t xml:space="preserve"> – With no changes to the minutes, they were a</w:t>
      </w:r>
      <w:r w:rsidRPr="5D29086A">
        <w:rPr>
          <w:rFonts w:ascii="Calibri" w:hAnsi="Calibri"/>
          <w:sz w:val="22"/>
          <w:szCs w:val="22"/>
        </w:rPr>
        <w:t>pproved</w:t>
      </w:r>
      <w:r w:rsidR="000C48E1">
        <w:rPr>
          <w:rFonts w:ascii="Calibri" w:hAnsi="Calibri"/>
          <w:sz w:val="22"/>
          <w:szCs w:val="22"/>
        </w:rPr>
        <w:t>.</w:t>
      </w:r>
    </w:p>
    <w:p w14:paraId="5C35B62E" w14:textId="77777777" w:rsidR="00EB0AFF" w:rsidRDefault="00EB0AFF" w:rsidP="00EB0AFF">
      <w:pPr>
        <w:pStyle w:val="ListParagraph"/>
        <w:rPr>
          <w:rFonts w:ascii="Calibri" w:hAnsi="Calibri"/>
          <w:sz w:val="22"/>
          <w:szCs w:val="22"/>
        </w:rPr>
      </w:pPr>
    </w:p>
    <w:p w14:paraId="2935F4D9" w14:textId="5DBD115A" w:rsidR="000C48E1" w:rsidRPr="000C48E1" w:rsidRDefault="04F4DCD8" w:rsidP="000C48E1">
      <w:pPr>
        <w:pStyle w:val="ListParagraph"/>
        <w:numPr>
          <w:ilvl w:val="0"/>
          <w:numId w:val="7"/>
        </w:numPr>
        <w:rPr>
          <w:rFonts w:ascii="Calibri" w:hAnsi="Calibri"/>
          <w:sz w:val="22"/>
          <w:szCs w:val="22"/>
        </w:rPr>
      </w:pPr>
      <w:r w:rsidRPr="04F4DCD8">
        <w:rPr>
          <w:rFonts w:asciiTheme="minorHAnsi" w:eastAsiaTheme="minorEastAsia" w:hAnsiTheme="minorHAnsi" w:cstheme="minorBidi"/>
          <w:sz w:val="22"/>
          <w:szCs w:val="22"/>
        </w:rPr>
        <w:t>Treasurer’s report, Kathy Hart: -</w:t>
      </w:r>
      <w:r w:rsidR="000C48E1">
        <w:rPr>
          <w:rFonts w:asciiTheme="minorHAnsi" w:eastAsiaTheme="minorEastAsia" w:hAnsiTheme="minorHAnsi" w:cstheme="minorBidi"/>
          <w:sz w:val="22"/>
          <w:szCs w:val="22"/>
        </w:rPr>
        <w:t xml:space="preserve"> Kathy reported that the Finance Committee recommends using $35,000 from contingency funds for BKD CPA &amp; Auditors for a SOC2 Type2 audit, as required by the North Carolina contract.  Board approved. </w:t>
      </w:r>
    </w:p>
    <w:p w14:paraId="72A3D3EC" w14:textId="15FEF15E" w:rsidR="00484EC1" w:rsidRDefault="000C48E1" w:rsidP="000C48E1">
      <w:pPr>
        <w:pStyle w:val="ListParagraph"/>
        <w:rPr>
          <w:rFonts w:ascii="Calibri" w:hAnsi="Calibri"/>
          <w:sz w:val="22"/>
          <w:szCs w:val="22"/>
        </w:rPr>
      </w:pPr>
      <w:r>
        <w:rPr>
          <w:rFonts w:ascii="Calibri" w:hAnsi="Calibri"/>
          <w:sz w:val="22"/>
          <w:szCs w:val="22"/>
        </w:rPr>
        <w:t xml:space="preserve"> </w:t>
      </w:r>
    </w:p>
    <w:p w14:paraId="5B0DDB43" w14:textId="77777777" w:rsidR="00CB6EEC" w:rsidRDefault="04F4DCD8" w:rsidP="5D29086A">
      <w:pPr>
        <w:pStyle w:val="ListParagraph"/>
        <w:numPr>
          <w:ilvl w:val="0"/>
          <w:numId w:val="7"/>
        </w:numPr>
        <w:rPr>
          <w:rFonts w:ascii="Calibri" w:hAnsi="Calibri"/>
          <w:sz w:val="22"/>
          <w:szCs w:val="22"/>
        </w:rPr>
      </w:pPr>
      <w:r w:rsidRPr="04F4DCD8">
        <w:rPr>
          <w:rFonts w:ascii="Calibri" w:hAnsi="Calibri"/>
          <w:sz w:val="22"/>
          <w:szCs w:val="22"/>
        </w:rPr>
        <w:t xml:space="preserve">Committee Reports. </w:t>
      </w:r>
    </w:p>
    <w:p w14:paraId="0D0B940D" w14:textId="77777777" w:rsidR="00CB6EEC" w:rsidRDefault="00CB6EEC" w:rsidP="00CB6EEC">
      <w:pPr>
        <w:pStyle w:val="ListParagraph"/>
        <w:rPr>
          <w:rFonts w:ascii="Calibri" w:hAnsi="Calibri"/>
          <w:sz w:val="22"/>
          <w:szCs w:val="22"/>
        </w:rPr>
      </w:pPr>
    </w:p>
    <w:p w14:paraId="4774E19C" w14:textId="540E171C" w:rsidR="5D29086A" w:rsidRDefault="5D29086A" w:rsidP="5D29086A">
      <w:pPr>
        <w:pStyle w:val="ListParagraph"/>
        <w:numPr>
          <w:ilvl w:val="0"/>
          <w:numId w:val="18"/>
        </w:numPr>
        <w:rPr>
          <w:sz w:val="20"/>
          <w:szCs w:val="20"/>
        </w:rPr>
      </w:pPr>
      <w:r w:rsidRPr="5D29086A">
        <w:rPr>
          <w:rFonts w:ascii="Calibri" w:hAnsi="Calibri"/>
          <w:sz w:val="22"/>
          <w:szCs w:val="22"/>
        </w:rPr>
        <w:t>Circulation and Courier</w:t>
      </w:r>
      <w:r w:rsidR="00A87860">
        <w:rPr>
          <w:rFonts w:ascii="Calibri" w:hAnsi="Calibri"/>
          <w:sz w:val="22"/>
          <w:szCs w:val="22"/>
        </w:rPr>
        <w:t>,</w:t>
      </w:r>
      <w:r w:rsidR="00A87860" w:rsidRPr="5D29086A">
        <w:rPr>
          <w:rFonts w:ascii="Calibri" w:hAnsi="Calibri"/>
          <w:sz w:val="22"/>
          <w:szCs w:val="22"/>
        </w:rPr>
        <w:t xml:space="preserve"> Lisa</w:t>
      </w:r>
      <w:r w:rsidR="000F165E">
        <w:rPr>
          <w:rFonts w:ascii="Calibri" w:hAnsi="Calibri"/>
          <w:sz w:val="22"/>
          <w:szCs w:val="22"/>
        </w:rPr>
        <w:t xml:space="preserve"> Farrell:  Lisa reported that the committee met online;</w:t>
      </w:r>
      <w:r w:rsidR="00944CFF">
        <w:rPr>
          <w:rFonts w:ascii="Calibri" w:hAnsi="Calibri"/>
          <w:sz w:val="22"/>
          <w:szCs w:val="22"/>
        </w:rPr>
        <w:t xml:space="preserve"> they have drafted a new “Items lost, damaged, or long overdue” policy.  T</w:t>
      </w:r>
      <w:r w:rsidR="000F165E">
        <w:rPr>
          <w:rFonts w:ascii="Calibri" w:hAnsi="Calibri"/>
          <w:sz w:val="22"/>
          <w:szCs w:val="22"/>
        </w:rPr>
        <w:t>hey discussed the issue of lost items between MOBIUS libraries, and trying to encourage libraries to negotiate the fees for lost items.  She said they also discussed overdue notices; they took out the set number of notices.  This will be up to the libraries.</w:t>
      </w:r>
      <w:r w:rsidR="00944CFF">
        <w:rPr>
          <w:rFonts w:ascii="Calibri" w:hAnsi="Calibri"/>
          <w:sz w:val="22"/>
          <w:szCs w:val="22"/>
        </w:rPr>
        <w:t xml:space="preserve"> Policy was approved.</w:t>
      </w:r>
    </w:p>
    <w:p w14:paraId="7D560CFA" w14:textId="06C6F321" w:rsidR="5D29086A" w:rsidRPr="00717AB6" w:rsidRDefault="04F4DCD8" w:rsidP="5D29086A">
      <w:pPr>
        <w:pStyle w:val="ListParagraph"/>
        <w:numPr>
          <w:ilvl w:val="0"/>
          <w:numId w:val="18"/>
        </w:numPr>
        <w:rPr>
          <w:sz w:val="20"/>
          <w:szCs w:val="20"/>
        </w:rPr>
      </w:pPr>
      <w:r w:rsidRPr="04F4DCD8">
        <w:rPr>
          <w:rFonts w:ascii="Calibri" w:hAnsi="Calibri"/>
          <w:sz w:val="22"/>
          <w:szCs w:val="22"/>
        </w:rPr>
        <w:t xml:space="preserve"> User Experience and Metadata</w:t>
      </w:r>
      <w:r w:rsidR="000F165E">
        <w:rPr>
          <w:rFonts w:ascii="Calibri" w:hAnsi="Calibri"/>
          <w:sz w:val="22"/>
          <w:szCs w:val="22"/>
        </w:rPr>
        <w:t xml:space="preserve">, Eric </w:t>
      </w:r>
      <w:proofErr w:type="spellStart"/>
      <w:r w:rsidR="000F165E">
        <w:rPr>
          <w:rFonts w:ascii="Calibri" w:hAnsi="Calibri"/>
          <w:sz w:val="22"/>
          <w:szCs w:val="22"/>
        </w:rPr>
        <w:t>Deatherage</w:t>
      </w:r>
      <w:proofErr w:type="spellEnd"/>
      <w:r w:rsidRPr="04F4DCD8">
        <w:rPr>
          <w:rFonts w:ascii="Calibri" w:hAnsi="Calibri"/>
          <w:sz w:val="22"/>
          <w:szCs w:val="22"/>
        </w:rPr>
        <w:t xml:space="preserve">:  </w:t>
      </w:r>
      <w:r w:rsidR="000F165E">
        <w:rPr>
          <w:rFonts w:ascii="Calibri" w:hAnsi="Calibri"/>
          <w:sz w:val="22"/>
          <w:szCs w:val="22"/>
        </w:rPr>
        <w:t>Eric pointed Board’s attention to the handout</w:t>
      </w:r>
      <w:r w:rsidR="000F165E">
        <w:rPr>
          <w:rFonts w:ascii="Calibri" w:eastAsia="Calibri" w:hAnsi="Calibri" w:cs="Calibri"/>
          <w:sz w:val="22"/>
          <w:szCs w:val="22"/>
        </w:rPr>
        <w:t xml:space="preserve">, </w:t>
      </w:r>
      <w:r w:rsidR="00717AB6">
        <w:rPr>
          <w:rFonts w:ascii="Calibri" w:eastAsia="Calibri" w:hAnsi="Calibri" w:cs="Calibri"/>
          <w:sz w:val="22"/>
          <w:szCs w:val="22"/>
        </w:rPr>
        <w:t xml:space="preserve">“Recommendation of the User Experience and Metadata Committee </w:t>
      </w:r>
      <w:r w:rsidR="00A87860">
        <w:rPr>
          <w:rFonts w:ascii="Calibri" w:eastAsia="Calibri" w:hAnsi="Calibri" w:cs="Calibri"/>
          <w:sz w:val="22"/>
          <w:szCs w:val="22"/>
        </w:rPr>
        <w:t>for</w:t>
      </w:r>
      <w:r w:rsidR="00717AB6">
        <w:rPr>
          <w:rFonts w:ascii="Calibri" w:eastAsia="Calibri" w:hAnsi="Calibri" w:cs="Calibri"/>
          <w:sz w:val="22"/>
          <w:szCs w:val="22"/>
        </w:rPr>
        <w:t xml:space="preserve"> </w:t>
      </w:r>
      <w:r w:rsidR="00717AB6">
        <w:rPr>
          <w:rFonts w:ascii="Calibri" w:eastAsia="Calibri" w:hAnsi="Calibri" w:cs="Calibri"/>
          <w:sz w:val="22"/>
          <w:szCs w:val="22"/>
        </w:rPr>
        <w:lastRenderedPageBreak/>
        <w:t xml:space="preserve">Continued Loading of Authority Records in the INN-Reach Catalog, March 5, 2018”. The committee recommends keeping the “see” and “see-also” references; this will cost approximately $7,000/year.  Eric commended the committee for having this discussion, as they would not in the past. </w:t>
      </w:r>
    </w:p>
    <w:p w14:paraId="6BA2AF92" w14:textId="77777777" w:rsidR="00717AB6" w:rsidRDefault="00717AB6" w:rsidP="00717AB6">
      <w:pPr>
        <w:pStyle w:val="ListParagraph"/>
        <w:ind w:left="1440"/>
        <w:rPr>
          <w:rFonts w:ascii="Calibri" w:eastAsia="Calibri" w:hAnsi="Calibri" w:cs="Calibri"/>
          <w:sz w:val="22"/>
          <w:szCs w:val="22"/>
        </w:rPr>
      </w:pPr>
    </w:p>
    <w:p w14:paraId="063064F0" w14:textId="01ABBDF1" w:rsidR="00717AB6" w:rsidRDefault="00717AB6" w:rsidP="00717AB6">
      <w:pPr>
        <w:pStyle w:val="ListParagraph"/>
        <w:ind w:left="1440"/>
        <w:rPr>
          <w:rFonts w:ascii="Calibri" w:eastAsia="Calibri" w:hAnsi="Calibri" w:cs="Calibri"/>
          <w:sz w:val="22"/>
          <w:szCs w:val="22"/>
        </w:rPr>
      </w:pPr>
      <w:r>
        <w:rPr>
          <w:rFonts w:ascii="Calibri" w:eastAsia="Calibri" w:hAnsi="Calibri" w:cs="Calibri"/>
          <w:sz w:val="22"/>
          <w:szCs w:val="22"/>
        </w:rPr>
        <w:t>[</w:t>
      </w:r>
      <w:r w:rsidRPr="00A87860">
        <w:rPr>
          <w:rFonts w:ascii="Calibri" w:eastAsia="Calibri" w:hAnsi="Calibri" w:cs="Calibri"/>
          <w:i/>
          <w:sz w:val="22"/>
          <w:szCs w:val="22"/>
        </w:rPr>
        <w:t xml:space="preserve">At this time, 10:23, </w:t>
      </w:r>
      <w:r w:rsidR="00490C74" w:rsidRPr="00A87860">
        <w:rPr>
          <w:rFonts w:ascii="Calibri" w:eastAsia="Calibri" w:hAnsi="Calibri" w:cs="Calibri"/>
          <w:i/>
          <w:sz w:val="22"/>
          <w:szCs w:val="22"/>
        </w:rPr>
        <w:t xml:space="preserve">new </w:t>
      </w:r>
      <w:r w:rsidRPr="00A87860">
        <w:rPr>
          <w:rFonts w:ascii="Calibri" w:eastAsia="Calibri" w:hAnsi="Calibri" w:cs="Calibri"/>
          <w:i/>
          <w:sz w:val="22"/>
          <w:szCs w:val="22"/>
        </w:rPr>
        <w:t xml:space="preserve">State Librarian Robin </w:t>
      </w:r>
      <w:proofErr w:type="spellStart"/>
      <w:r w:rsidRPr="00A87860">
        <w:rPr>
          <w:rFonts w:ascii="Calibri" w:eastAsia="Calibri" w:hAnsi="Calibri" w:cs="Calibri"/>
          <w:i/>
          <w:sz w:val="22"/>
          <w:szCs w:val="22"/>
        </w:rPr>
        <w:t>Westphal</w:t>
      </w:r>
      <w:proofErr w:type="spellEnd"/>
      <w:r w:rsidRPr="00A87860">
        <w:rPr>
          <w:rFonts w:ascii="Calibri" w:eastAsia="Calibri" w:hAnsi="Calibri" w:cs="Calibri"/>
          <w:i/>
          <w:sz w:val="22"/>
          <w:szCs w:val="22"/>
        </w:rPr>
        <w:t xml:space="preserve"> arrived.  The Board did self-introductions</w:t>
      </w:r>
      <w:r>
        <w:rPr>
          <w:rFonts w:ascii="Calibri" w:eastAsia="Calibri" w:hAnsi="Calibri" w:cs="Calibri"/>
          <w:sz w:val="22"/>
          <w:szCs w:val="22"/>
        </w:rPr>
        <w:t>.]</w:t>
      </w:r>
    </w:p>
    <w:p w14:paraId="51A650D3" w14:textId="099CF7EC" w:rsidR="00717AB6" w:rsidRDefault="00717AB6" w:rsidP="00717AB6">
      <w:pPr>
        <w:pStyle w:val="ListParagraph"/>
        <w:ind w:left="1440"/>
        <w:rPr>
          <w:sz w:val="20"/>
          <w:szCs w:val="20"/>
        </w:rPr>
      </w:pPr>
      <w:r>
        <w:rPr>
          <w:rFonts w:ascii="Calibri" w:eastAsia="Calibri" w:hAnsi="Calibri" w:cs="Calibri"/>
          <w:sz w:val="22"/>
          <w:szCs w:val="22"/>
        </w:rPr>
        <w:t xml:space="preserve"> </w:t>
      </w:r>
    </w:p>
    <w:p w14:paraId="347AD99B" w14:textId="75A89035" w:rsidR="5D29086A" w:rsidRDefault="04F4DCD8" w:rsidP="04F4DCD8">
      <w:pPr>
        <w:pStyle w:val="ListParagraph"/>
        <w:numPr>
          <w:ilvl w:val="0"/>
          <w:numId w:val="18"/>
        </w:numPr>
        <w:rPr>
          <w:sz w:val="22"/>
          <w:szCs w:val="22"/>
        </w:rPr>
      </w:pPr>
      <w:r w:rsidRPr="04F4DCD8">
        <w:rPr>
          <w:rFonts w:ascii="Calibri" w:hAnsi="Calibri"/>
          <w:sz w:val="22"/>
          <w:szCs w:val="22"/>
        </w:rPr>
        <w:t>E-Resources, Claudia Schoonover:</w:t>
      </w:r>
      <w:r w:rsidR="00717AB6">
        <w:rPr>
          <w:rFonts w:ascii="Calibri" w:hAnsi="Calibri"/>
          <w:sz w:val="22"/>
          <w:szCs w:val="22"/>
        </w:rPr>
        <w:t xml:space="preserve"> Claudia reported that this committee has not met</w:t>
      </w:r>
      <w:r w:rsidR="00490C74">
        <w:rPr>
          <w:rFonts w:ascii="Calibri" w:hAnsi="Calibri"/>
          <w:sz w:val="22"/>
          <w:szCs w:val="22"/>
        </w:rPr>
        <w:t xml:space="preserve"> recently</w:t>
      </w:r>
      <w:r w:rsidRPr="04F4DCD8">
        <w:rPr>
          <w:rFonts w:ascii="Calibri" w:eastAsia="Calibri" w:hAnsi="Calibri" w:cs="Calibri"/>
          <w:sz w:val="22"/>
          <w:szCs w:val="22"/>
        </w:rPr>
        <w:t>.</w:t>
      </w:r>
      <w:r w:rsidR="00717AB6">
        <w:rPr>
          <w:rFonts w:ascii="Calibri" w:eastAsia="Calibri" w:hAnsi="Calibri" w:cs="Calibri"/>
          <w:sz w:val="22"/>
          <w:szCs w:val="22"/>
        </w:rPr>
        <w:t xml:space="preserve"> There was a discussion of ERM which followed, and it was suggested that this may be something</w:t>
      </w:r>
      <w:r w:rsidR="00490C74">
        <w:rPr>
          <w:rFonts w:ascii="Calibri" w:eastAsia="Calibri" w:hAnsi="Calibri" w:cs="Calibri"/>
          <w:sz w:val="22"/>
          <w:szCs w:val="22"/>
        </w:rPr>
        <w:t xml:space="preserve"> with which the E-Resources committee could work. </w:t>
      </w:r>
    </w:p>
    <w:p w14:paraId="73CFAC84" w14:textId="0727D00F" w:rsidR="005F2F21" w:rsidRPr="00E80831" w:rsidRDefault="04F4DCD8" w:rsidP="5D29086A">
      <w:pPr>
        <w:pStyle w:val="ListParagraph"/>
        <w:numPr>
          <w:ilvl w:val="0"/>
          <w:numId w:val="18"/>
        </w:numPr>
        <w:rPr>
          <w:sz w:val="22"/>
          <w:szCs w:val="22"/>
        </w:rPr>
      </w:pPr>
      <w:r w:rsidRPr="04F4DCD8">
        <w:rPr>
          <w:rFonts w:ascii="Calibri" w:hAnsi="Calibri"/>
          <w:sz w:val="22"/>
          <w:szCs w:val="22"/>
        </w:rPr>
        <w:t>ILS Marketplace</w:t>
      </w:r>
      <w:r w:rsidR="00944CFF">
        <w:rPr>
          <w:rFonts w:ascii="Calibri" w:hAnsi="Calibri"/>
          <w:sz w:val="22"/>
          <w:szCs w:val="22"/>
        </w:rPr>
        <w:t xml:space="preserve">, Renee </w:t>
      </w:r>
      <w:proofErr w:type="spellStart"/>
      <w:r w:rsidR="00944CFF">
        <w:rPr>
          <w:rFonts w:ascii="Calibri" w:hAnsi="Calibri"/>
          <w:sz w:val="22"/>
          <w:szCs w:val="22"/>
        </w:rPr>
        <w:t>Gorrell</w:t>
      </w:r>
      <w:proofErr w:type="spellEnd"/>
      <w:r w:rsidR="00944CFF">
        <w:rPr>
          <w:rFonts w:ascii="Calibri" w:hAnsi="Calibri"/>
          <w:sz w:val="22"/>
          <w:szCs w:val="22"/>
        </w:rPr>
        <w:t xml:space="preserve">:  This committee has not met since last Board meeting.  Renee encouraged board members to visit and look at other ILS vendors, when at library conferences, so as to get new ideas and suggestions for the committee. </w:t>
      </w:r>
    </w:p>
    <w:p w14:paraId="7794CA0E" w14:textId="77777777" w:rsidR="00AE31E9" w:rsidRPr="00AE31E9" w:rsidRDefault="04F4DCD8" w:rsidP="5D29086A">
      <w:pPr>
        <w:pStyle w:val="ListParagraph"/>
        <w:numPr>
          <w:ilvl w:val="0"/>
          <w:numId w:val="18"/>
        </w:numPr>
        <w:rPr>
          <w:sz w:val="22"/>
          <w:szCs w:val="22"/>
        </w:rPr>
      </w:pPr>
      <w:r w:rsidRPr="04F4DCD8">
        <w:rPr>
          <w:rFonts w:ascii="Calibri" w:hAnsi="Calibri"/>
          <w:sz w:val="22"/>
          <w:szCs w:val="22"/>
        </w:rPr>
        <w:t>Task Force on Digitization and IR, Donna Bacon</w:t>
      </w:r>
      <w:r w:rsidR="00944CFF">
        <w:rPr>
          <w:rFonts w:ascii="Calibri" w:hAnsi="Calibri"/>
          <w:sz w:val="22"/>
          <w:szCs w:val="22"/>
        </w:rPr>
        <w:t xml:space="preserve">:  Donna reported that they have met several times. She drew Board’s attention to some handouts, including a report </w:t>
      </w:r>
      <w:r w:rsidR="00150336">
        <w:rPr>
          <w:rFonts w:ascii="Calibri" w:hAnsi="Calibri"/>
          <w:sz w:val="22"/>
          <w:szCs w:val="22"/>
        </w:rPr>
        <w:t xml:space="preserve">of the MOBIUS DAIR Task Force </w:t>
      </w:r>
      <w:r w:rsidR="00944CFF">
        <w:rPr>
          <w:rFonts w:ascii="Calibri" w:hAnsi="Calibri"/>
          <w:sz w:val="22"/>
          <w:szCs w:val="22"/>
        </w:rPr>
        <w:t xml:space="preserve">submitted by Emily </w:t>
      </w:r>
      <w:proofErr w:type="spellStart"/>
      <w:r w:rsidR="00944CFF">
        <w:rPr>
          <w:rFonts w:ascii="Calibri" w:hAnsi="Calibri"/>
          <w:sz w:val="22"/>
          <w:szCs w:val="22"/>
        </w:rPr>
        <w:t>Jaycox</w:t>
      </w:r>
      <w:proofErr w:type="spellEnd"/>
      <w:r w:rsidR="00150336">
        <w:rPr>
          <w:rFonts w:ascii="Calibri" w:hAnsi="Calibri"/>
          <w:sz w:val="22"/>
          <w:szCs w:val="22"/>
        </w:rPr>
        <w:t xml:space="preserve">.  There was discussion of </w:t>
      </w:r>
      <w:proofErr w:type="spellStart"/>
      <w:r w:rsidR="00150336">
        <w:rPr>
          <w:rFonts w:ascii="Calibri" w:hAnsi="Calibri"/>
          <w:sz w:val="22"/>
          <w:szCs w:val="22"/>
        </w:rPr>
        <w:t>consortial</w:t>
      </w:r>
      <w:proofErr w:type="spellEnd"/>
      <w:r w:rsidR="00150336">
        <w:rPr>
          <w:rFonts w:ascii="Calibri" w:hAnsi="Calibri"/>
          <w:sz w:val="22"/>
          <w:szCs w:val="22"/>
        </w:rPr>
        <w:t>, discounted pricing for digitization.</w:t>
      </w:r>
      <w:r w:rsidR="00AE31E9">
        <w:rPr>
          <w:rFonts w:ascii="Calibri" w:hAnsi="Calibri"/>
          <w:sz w:val="22"/>
          <w:szCs w:val="22"/>
        </w:rPr>
        <w:t xml:space="preserve">  Donna suggested that the Task Force narrow the list of digitization vendors to three, and then ask for demos. </w:t>
      </w:r>
      <w:r w:rsidR="00150336">
        <w:rPr>
          <w:rFonts w:ascii="Calibri" w:hAnsi="Calibri"/>
          <w:sz w:val="22"/>
          <w:szCs w:val="22"/>
        </w:rPr>
        <w:t xml:space="preserve"> </w:t>
      </w:r>
    </w:p>
    <w:p w14:paraId="120EB50A" w14:textId="33978C24" w:rsidR="5D29086A" w:rsidRDefault="00AE31E9" w:rsidP="00AE31E9">
      <w:pPr>
        <w:pStyle w:val="ListParagraph"/>
        <w:ind w:left="1440"/>
        <w:rPr>
          <w:sz w:val="22"/>
          <w:szCs w:val="22"/>
        </w:rPr>
      </w:pPr>
      <w:r>
        <w:rPr>
          <w:rFonts w:ascii="Calibri" w:hAnsi="Calibri"/>
          <w:sz w:val="22"/>
          <w:szCs w:val="22"/>
        </w:rPr>
        <w:t>DPLA Missouri Hub discussion</w:t>
      </w:r>
      <w:r w:rsidR="04F4DCD8" w:rsidRPr="04F4DCD8">
        <w:rPr>
          <w:rFonts w:ascii="Calibri" w:eastAsia="Calibri" w:hAnsi="Calibri" w:cs="Calibri"/>
          <w:sz w:val="22"/>
          <w:szCs w:val="22"/>
        </w:rPr>
        <w:t>:</w:t>
      </w:r>
      <w:r w:rsidR="004D2C4D">
        <w:rPr>
          <w:rFonts w:ascii="Calibri" w:eastAsia="Calibri" w:hAnsi="Calibri" w:cs="Calibri"/>
          <w:sz w:val="22"/>
          <w:szCs w:val="22"/>
        </w:rPr>
        <w:t xml:space="preserve">  Sharon reported on this, as she attended a session at SLRN’s Tech Expo, MO Hub. DPLA has changed their model to a membership.  Missouri is supposed to be a </w:t>
      </w:r>
      <w:r w:rsidR="00617689">
        <w:rPr>
          <w:rFonts w:ascii="Calibri" w:eastAsia="Calibri" w:hAnsi="Calibri" w:cs="Calibri"/>
          <w:sz w:val="22"/>
          <w:szCs w:val="22"/>
        </w:rPr>
        <w:t>“</w:t>
      </w:r>
      <w:r w:rsidR="004D2C4D">
        <w:rPr>
          <w:rFonts w:ascii="Calibri" w:eastAsia="Calibri" w:hAnsi="Calibri" w:cs="Calibri"/>
          <w:sz w:val="22"/>
          <w:szCs w:val="22"/>
        </w:rPr>
        <w:t>member</w:t>
      </w:r>
      <w:r w:rsidR="00617689">
        <w:rPr>
          <w:rFonts w:ascii="Calibri" w:eastAsia="Calibri" w:hAnsi="Calibri" w:cs="Calibri"/>
          <w:sz w:val="22"/>
          <w:szCs w:val="22"/>
        </w:rPr>
        <w:t>”</w:t>
      </w:r>
      <w:r w:rsidR="004D2C4D">
        <w:rPr>
          <w:rFonts w:ascii="Calibri" w:eastAsia="Calibri" w:hAnsi="Calibri" w:cs="Calibri"/>
          <w:sz w:val="22"/>
          <w:szCs w:val="22"/>
        </w:rPr>
        <w:t xml:space="preserve">; this would cost $10,000, but Missouri has no funding. Sharon stated she believes MOBIUS has a vested interest in digitization.  Eric expressed the concern about libraries not knowing assessment fees yet; Sharon is worried that if MOBIUS waits too long to decide whether to offer to help with funding, some other organization will step in, and we will lose this opportunity.   Sharon asked board members to give this some thought. </w:t>
      </w:r>
    </w:p>
    <w:p w14:paraId="561CFFCD" w14:textId="7FBAF62E" w:rsidR="5D29086A" w:rsidRPr="00884E72" w:rsidRDefault="04F4DCD8" w:rsidP="0F487CB9">
      <w:pPr>
        <w:pStyle w:val="ListParagraph"/>
        <w:numPr>
          <w:ilvl w:val="0"/>
          <w:numId w:val="18"/>
        </w:numPr>
        <w:rPr>
          <w:sz w:val="22"/>
          <w:szCs w:val="22"/>
        </w:rPr>
      </w:pPr>
      <w:r w:rsidRPr="04F4DCD8">
        <w:rPr>
          <w:rFonts w:asciiTheme="minorHAnsi" w:eastAsiaTheme="minorEastAsia" w:hAnsiTheme="minorHAnsi" w:cstheme="minorBidi"/>
          <w:sz w:val="22"/>
          <w:szCs w:val="22"/>
        </w:rPr>
        <w:t>Task F</w:t>
      </w:r>
      <w:r w:rsidR="00A349DD">
        <w:rPr>
          <w:rFonts w:asciiTheme="minorHAnsi" w:eastAsiaTheme="minorEastAsia" w:hAnsiTheme="minorHAnsi" w:cstheme="minorBidi"/>
          <w:sz w:val="22"/>
          <w:szCs w:val="22"/>
        </w:rPr>
        <w:t>orce on Assessments, Kathy Hart:  Kathy pointed out that the transition to another assessment model will be a lot of work.  They are looking at using the Carnegie Classification of Institutions of Higher Education or an FTE model, using figures from IPEDS. Kathy anticipates having something ready to send to membership a week or two before the membership meeting in June</w:t>
      </w:r>
      <w:r w:rsidR="00884E72">
        <w:rPr>
          <w:rFonts w:asciiTheme="minorHAnsi" w:eastAsiaTheme="minorEastAsia" w:hAnsiTheme="minorHAnsi" w:cstheme="minorBidi"/>
          <w:sz w:val="22"/>
          <w:szCs w:val="22"/>
        </w:rPr>
        <w:t xml:space="preserve">.  Sharon stated she wants the board to see this first.  Donna said these reports are complicated, and that we may do a webinar to go over them. </w:t>
      </w:r>
    </w:p>
    <w:p w14:paraId="3D54F800" w14:textId="1969E413" w:rsidR="00884E72" w:rsidRDefault="00884E72" w:rsidP="00884E72">
      <w:pPr>
        <w:pStyle w:val="ListParagraph"/>
        <w:ind w:left="1440"/>
        <w:rPr>
          <w:sz w:val="22"/>
          <w:szCs w:val="22"/>
        </w:rPr>
      </w:pPr>
    </w:p>
    <w:p w14:paraId="6CC0A8C6" w14:textId="77777777" w:rsidR="00DD14B7" w:rsidRDefault="04F4DCD8" w:rsidP="5D29086A">
      <w:pPr>
        <w:pStyle w:val="ListParagraph"/>
        <w:numPr>
          <w:ilvl w:val="0"/>
          <w:numId w:val="7"/>
        </w:numPr>
        <w:rPr>
          <w:rFonts w:ascii="Calibri" w:hAnsi="Calibri"/>
          <w:sz w:val="22"/>
          <w:szCs w:val="22"/>
        </w:rPr>
      </w:pPr>
      <w:r w:rsidRPr="04F4DCD8">
        <w:rPr>
          <w:rFonts w:ascii="Calibri" w:hAnsi="Calibri"/>
          <w:sz w:val="22"/>
          <w:szCs w:val="22"/>
        </w:rPr>
        <w:t>Old Business.</w:t>
      </w:r>
    </w:p>
    <w:p w14:paraId="415DBD57" w14:textId="2F3185C6" w:rsidR="5D29086A" w:rsidRDefault="00EB79F8" w:rsidP="04F4DCD8">
      <w:pPr>
        <w:pStyle w:val="ListParagraph"/>
        <w:numPr>
          <w:ilvl w:val="0"/>
          <w:numId w:val="21"/>
        </w:numPr>
        <w:rPr>
          <w:sz w:val="22"/>
          <w:szCs w:val="22"/>
        </w:rPr>
      </w:pPr>
      <w:r>
        <w:rPr>
          <w:rFonts w:asciiTheme="minorHAnsi" w:eastAsiaTheme="minorEastAsia" w:hAnsiTheme="minorHAnsi" w:cstheme="minorBidi"/>
          <w:sz w:val="22"/>
          <w:szCs w:val="22"/>
        </w:rPr>
        <w:t xml:space="preserve">Board elections:  There was discussion on how to make serving on the MOBIUS Board more appealing to members.  Renee reported that she had contacted people personally, and most of those who said “no” gave reasons of:  too many meetings, no travel funds available, not enough staff to be gone that often.  Eric brought up the Leadership event he attended through his institution, and encouraged MOBIUS to look into a program like that, as a good investment in our future. </w:t>
      </w:r>
    </w:p>
    <w:p w14:paraId="6D3D36CB" w14:textId="4611DF5B" w:rsidR="0F487CB9" w:rsidRPr="008B2667" w:rsidRDefault="00EA2E6C" w:rsidP="04F4DCD8">
      <w:pPr>
        <w:pStyle w:val="ListParagraph"/>
        <w:numPr>
          <w:ilvl w:val="0"/>
          <w:numId w:val="21"/>
        </w:numPr>
        <w:spacing w:line="259" w:lineRule="auto"/>
        <w:rPr>
          <w:sz w:val="22"/>
          <w:szCs w:val="22"/>
        </w:rPr>
      </w:pPr>
      <w:r>
        <w:rPr>
          <w:rFonts w:asciiTheme="minorHAnsi" w:eastAsiaTheme="minorEastAsia" w:hAnsiTheme="minorHAnsi" w:cstheme="minorBidi"/>
          <w:sz w:val="22"/>
          <w:szCs w:val="22"/>
        </w:rPr>
        <w:t xml:space="preserve">UCM RFP and response:  Donna reported that she found out about the RFP from </w:t>
      </w:r>
      <w:r w:rsidR="00C968D4">
        <w:rPr>
          <w:rFonts w:asciiTheme="minorHAnsi" w:eastAsiaTheme="minorEastAsia" w:hAnsiTheme="minorHAnsi" w:cstheme="minorBidi"/>
          <w:sz w:val="22"/>
          <w:szCs w:val="22"/>
        </w:rPr>
        <w:t>UCM’s procurement office</w:t>
      </w:r>
      <w:r w:rsidR="04F4DCD8" w:rsidRPr="04F4DCD8">
        <w:rPr>
          <w:rFonts w:asciiTheme="minorHAnsi" w:eastAsiaTheme="minorEastAsia" w:hAnsiTheme="minorHAnsi" w:cstheme="minorBidi"/>
          <w:sz w:val="22"/>
          <w:szCs w:val="22"/>
        </w:rPr>
        <w:t>.</w:t>
      </w:r>
      <w:r>
        <w:rPr>
          <w:rFonts w:asciiTheme="minorHAnsi" w:eastAsiaTheme="minorEastAsia" w:hAnsiTheme="minorHAnsi" w:cstheme="minorBidi"/>
          <w:sz w:val="22"/>
          <w:szCs w:val="22"/>
        </w:rPr>
        <w:t xml:space="preserve">  She discussed this with Jim Ta</w:t>
      </w:r>
      <w:r w:rsidR="00C968D4">
        <w:rPr>
          <w:rFonts w:asciiTheme="minorHAnsi" w:eastAsiaTheme="minorEastAsia" w:hAnsiTheme="minorHAnsi" w:cstheme="minorBidi"/>
          <w:sz w:val="22"/>
          <w:szCs w:val="22"/>
        </w:rPr>
        <w:t>l</w:t>
      </w:r>
      <w:r>
        <w:rPr>
          <w:rFonts w:asciiTheme="minorHAnsi" w:eastAsiaTheme="minorEastAsia" w:hAnsiTheme="minorHAnsi" w:cstheme="minorBidi"/>
          <w:sz w:val="22"/>
          <w:szCs w:val="22"/>
        </w:rPr>
        <w:t xml:space="preserve">lman and </w:t>
      </w:r>
      <w:proofErr w:type="spellStart"/>
      <w:r w:rsidR="00C968D4">
        <w:rPr>
          <w:rFonts w:asciiTheme="minorHAnsi" w:eastAsiaTheme="minorEastAsia" w:hAnsiTheme="minorHAnsi" w:cstheme="minorBidi"/>
          <w:sz w:val="22"/>
          <w:szCs w:val="22"/>
        </w:rPr>
        <w:t>Shaheem</w:t>
      </w:r>
      <w:proofErr w:type="spellEnd"/>
      <w:r>
        <w:rPr>
          <w:rFonts w:asciiTheme="minorHAnsi" w:eastAsiaTheme="minorEastAsia" w:hAnsiTheme="minorHAnsi" w:cstheme="minorBidi"/>
          <w:sz w:val="22"/>
          <w:szCs w:val="22"/>
        </w:rPr>
        <w:t xml:space="preserve"> at Innovative.  Jim asked UCM to give him some time to look over their contract.  Donna attempted to communicate with the Director of the Library</w:t>
      </w:r>
      <w:r w:rsidR="00454B9F">
        <w:rPr>
          <w:rFonts w:asciiTheme="minorHAnsi" w:eastAsiaTheme="minorEastAsia" w:hAnsiTheme="minorHAnsi" w:cstheme="minorBidi"/>
          <w:sz w:val="22"/>
          <w:szCs w:val="22"/>
        </w:rPr>
        <w:t xml:space="preserve">, with no response.  Sharon told the board </w:t>
      </w:r>
      <w:r w:rsidR="00454B9F">
        <w:rPr>
          <w:rFonts w:asciiTheme="minorHAnsi" w:eastAsiaTheme="minorEastAsia" w:hAnsiTheme="minorHAnsi" w:cstheme="minorBidi"/>
          <w:sz w:val="22"/>
          <w:szCs w:val="22"/>
        </w:rPr>
        <w:lastRenderedPageBreak/>
        <w:t xml:space="preserve">that a letter was sent to UCM’s President, Provost, and President of Faculty Senate.  Innovative informed Donna that they sent a bid, plus information which showed the Innovative full price, discounted price, and what they would pay with MOBIUS membership.  </w:t>
      </w:r>
    </w:p>
    <w:p w14:paraId="33A0F4C0" w14:textId="77777777" w:rsidR="008B2667" w:rsidRDefault="008B2667" w:rsidP="008B2667">
      <w:pPr>
        <w:pStyle w:val="ListParagraph"/>
        <w:spacing w:line="259" w:lineRule="auto"/>
        <w:ind w:left="1440"/>
        <w:rPr>
          <w:rFonts w:asciiTheme="minorHAnsi" w:eastAsiaTheme="minorEastAsia" w:hAnsiTheme="minorHAnsi" w:cstheme="minorBidi"/>
          <w:sz w:val="22"/>
          <w:szCs w:val="22"/>
        </w:rPr>
      </w:pPr>
    </w:p>
    <w:p w14:paraId="40DA453D" w14:textId="55041CCF" w:rsidR="008B2667" w:rsidRPr="00A87860" w:rsidRDefault="008B2667" w:rsidP="008B2667">
      <w:pPr>
        <w:pStyle w:val="ListParagraph"/>
        <w:spacing w:line="259" w:lineRule="auto"/>
        <w:ind w:left="0"/>
        <w:rPr>
          <w:rFonts w:asciiTheme="minorHAnsi" w:eastAsiaTheme="minorEastAsia" w:hAnsiTheme="minorHAnsi" w:cstheme="minorBidi"/>
          <w:i/>
          <w:sz w:val="22"/>
          <w:szCs w:val="22"/>
        </w:rPr>
      </w:pPr>
      <w:proofErr w:type="gramStart"/>
      <w:r w:rsidRPr="00A87860">
        <w:rPr>
          <w:rFonts w:asciiTheme="minorHAnsi" w:eastAsiaTheme="minorEastAsia" w:hAnsiTheme="minorHAnsi" w:cstheme="minorBidi"/>
          <w:i/>
          <w:sz w:val="22"/>
          <w:szCs w:val="22"/>
        </w:rPr>
        <w:t>IX.</w:t>
      </w:r>
      <w:r w:rsidR="00A87860" w:rsidRPr="00A87860">
        <w:rPr>
          <w:rFonts w:asciiTheme="minorHAnsi" w:eastAsiaTheme="minorEastAsia" w:hAnsiTheme="minorHAnsi" w:cstheme="minorBidi"/>
          <w:i/>
          <w:sz w:val="22"/>
          <w:szCs w:val="22"/>
        </w:rPr>
        <w:t xml:space="preserve">  </w:t>
      </w:r>
      <w:r w:rsidRPr="00A87860">
        <w:rPr>
          <w:rFonts w:asciiTheme="minorHAnsi" w:eastAsiaTheme="minorEastAsia" w:hAnsiTheme="minorHAnsi" w:cstheme="minorBidi"/>
          <w:i/>
          <w:sz w:val="22"/>
          <w:szCs w:val="22"/>
        </w:rPr>
        <w:t>(</w:t>
      </w:r>
      <w:proofErr w:type="gramEnd"/>
      <w:r w:rsidRPr="00A87860">
        <w:rPr>
          <w:rFonts w:asciiTheme="minorHAnsi" w:eastAsiaTheme="minorEastAsia" w:hAnsiTheme="minorHAnsi" w:cstheme="minorBidi"/>
          <w:i/>
          <w:sz w:val="22"/>
          <w:szCs w:val="22"/>
        </w:rPr>
        <w:t xml:space="preserve">out of order)  At this time, we jumped ahead in the agenda so that Robin </w:t>
      </w:r>
      <w:proofErr w:type="spellStart"/>
      <w:r w:rsidRPr="00A87860">
        <w:rPr>
          <w:rFonts w:asciiTheme="minorHAnsi" w:eastAsiaTheme="minorEastAsia" w:hAnsiTheme="minorHAnsi" w:cstheme="minorBidi"/>
          <w:i/>
          <w:sz w:val="22"/>
          <w:szCs w:val="22"/>
        </w:rPr>
        <w:t>Westphal</w:t>
      </w:r>
      <w:proofErr w:type="spellEnd"/>
      <w:r w:rsidRPr="00A87860">
        <w:rPr>
          <w:rFonts w:asciiTheme="minorHAnsi" w:eastAsiaTheme="minorEastAsia" w:hAnsiTheme="minorHAnsi" w:cstheme="minorBidi"/>
          <w:i/>
          <w:sz w:val="22"/>
          <w:szCs w:val="22"/>
        </w:rPr>
        <w:t xml:space="preserve"> could give her report, as she had to leave early.  </w:t>
      </w:r>
    </w:p>
    <w:p w14:paraId="3FD03307" w14:textId="060969AB" w:rsidR="008B2667" w:rsidRDefault="008B2667" w:rsidP="008B2667">
      <w:pPr>
        <w:pStyle w:val="ListParagraph"/>
        <w:spacing w:line="259" w:lineRule="auto"/>
        <w:ind w:left="0"/>
        <w:rPr>
          <w:sz w:val="22"/>
          <w:szCs w:val="22"/>
        </w:rPr>
      </w:pPr>
      <w:r>
        <w:rPr>
          <w:rFonts w:asciiTheme="minorHAnsi" w:eastAsiaTheme="minorEastAsia" w:hAnsiTheme="minorHAnsi" w:cstheme="minorBidi"/>
          <w:sz w:val="22"/>
          <w:szCs w:val="22"/>
        </w:rPr>
        <w:tab/>
        <w:t xml:space="preserve">State Librarian’s report, Robin </w:t>
      </w:r>
      <w:proofErr w:type="spellStart"/>
      <w:r>
        <w:rPr>
          <w:rFonts w:asciiTheme="minorHAnsi" w:eastAsiaTheme="minorEastAsia" w:hAnsiTheme="minorHAnsi" w:cstheme="minorBidi"/>
          <w:sz w:val="22"/>
          <w:szCs w:val="22"/>
        </w:rPr>
        <w:t>Westphal</w:t>
      </w:r>
      <w:proofErr w:type="spellEnd"/>
      <w:r>
        <w:rPr>
          <w:rFonts w:asciiTheme="minorHAnsi" w:eastAsiaTheme="minorEastAsia" w:hAnsiTheme="minorHAnsi" w:cstheme="minorBidi"/>
          <w:sz w:val="22"/>
          <w:szCs w:val="22"/>
        </w:rPr>
        <w:t xml:space="preserve">:  Robin reported that </w:t>
      </w:r>
      <w:proofErr w:type="spellStart"/>
      <w:r>
        <w:rPr>
          <w:rFonts w:asciiTheme="minorHAnsi" w:eastAsiaTheme="minorEastAsia" w:hAnsiTheme="minorHAnsi" w:cstheme="minorBidi"/>
          <w:sz w:val="22"/>
          <w:szCs w:val="22"/>
        </w:rPr>
        <w:t>Wolfner</w:t>
      </w:r>
      <w:proofErr w:type="spellEnd"/>
      <w:r>
        <w:rPr>
          <w:rFonts w:asciiTheme="minorHAnsi" w:eastAsiaTheme="minorEastAsia" w:hAnsiTheme="minorHAnsi" w:cstheme="minorBidi"/>
          <w:sz w:val="22"/>
          <w:szCs w:val="22"/>
        </w:rPr>
        <w:t xml:space="preserve"> Library is celebrating their </w:t>
      </w:r>
      <w:r w:rsidR="001363DD">
        <w:rPr>
          <w:rFonts w:asciiTheme="minorHAnsi" w:eastAsiaTheme="minorEastAsia" w:hAnsiTheme="minorHAnsi" w:cstheme="minorBidi"/>
          <w:sz w:val="22"/>
          <w:szCs w:val="22"/>
        </w:rPr>
        <w:t>80</w:t>
      </w:r>
      <w:r w:rsidR="001363DD" w:rsidRPr="001363DD">
        <w:rPr>
          <w:rFonts w:asciiTheme="minorHAnsi" w:eastAsiaTheme="minorEastAsia" w:hAnsiTheme="minorHAnsi" w:cstheme="minorBidi"/>
          <w:sz w:val="22"/>
          <w:szCs w:val="22"/>
          <w:vertAlign w:val="superscript"/>
        </w:rPr>
        <w:t>th</w:t>
      </w:r>
      <w:r w:rsidR="001363DD">
        <w:rPr>
          <w:rFonts w:asciiTheme="minorHAnsi" w:eastAsiaTheme="minorEastAsia" w:hAnsiTheme="minorHAnsi" w:cstheme="minorBidi"/>
          <w:sz w:val="22"/>
          <w:szCs w:val="22"/>
        </w:rPr>
        <w:t xml:space="preserve"> anniversary.  She also told us that LSTA is being funded at </w:t>
      </w:r>
      <w:r w:rsidR="00C94402">
        <w:rPr>
          <w:rFonts w:asciiTheme="minorHAnsi" w:eastAsiaTheme="minorEastAsia" w:hAnsiTheme="minorHAnsi" w:cstheme="minorBidi"/>
          <w:sz w:val="22"/>
          <w:szCs w:val="22"/>
        </w:rPr>
        <w:t xml:space="preserve">$60,000 more this year than last year </w:t>
      </w:r>
      <w:r w:rsidR="001363DD">
        <w:rPr>
          <w:rFonts w:asciiTheme="minorHAnsi" w:eastAsiaTheme="minorEastAsia" w:hAnsiTheme="minorHAnsi" w:cstheme="minorBidi"/>
          <w:sz w:val="22"/>
          <w:szCs w:val="22"/>
        </w:rPr>
        <w:t xml:space="preserve">and that state funding is in the budget process now.  She has been working on grants; there are 54 to review.  She said that the reference staff has been clipping newspapers, for articles that mention </w:t>
      </w:r>
      <w:r w:rsidR="00C864BC">
        <w:rPr>
          <w:rFonts w:asciiTheme="minorHAnsi" w:eastAsiaTheme="minorEastAsia" w:hAnsiTheme="minorHAnsi" w:cstheme="minorBidi"/>
          <w:sz w:val="22"/>
          <w:szCs w:val="22"/>
        </w:rPr>
        <w:t>the state of Missouri</w:t>
      </w:r>
      <w:bookmarkStart w:id="0" w:name="_GoBack"/>
      <w:bookmarkEnd w:id="0"/>
      <w:r w:rsidR="00C94402">
        <w:rPr>
          <w:rFonts w:asciiTheme="minorHAnsi" w:eastAsiaTheme="minorEastAsia" w:hAnsiTheme="minorHAnsi" w:cstheme="minorBidi"/>
          <w:sz w:val="22"/>
          <w:szCs w:val="22"/>
        </w:rPr>
        <w:t xml:space="preserve"> </w:t>
      </w:r>
      <w:r w:rsidR="001363DD">
        <w:rPr>
          <w:rFonts w:asciiTheme="minorHAnsi" w:eastAsiaTheme="minorEastAsia" w:hAnsiTheme="minorHAnsi" w:cstheme="minorBidi"/>
          <w:sz w:val="22"/>
          <w:szCs w:val="22"/>
        </w:rPr>
        <w:t xml:space="preserve">and they’ve been busy lately!  She expressed her desire to be helpful to MOBIUS, and for the Board to let her know what she can do. </w:t>
      </w:r>
    </w:p>
    <w:p w14:paraId="0E27B00A" w14:textId="4A60211D" w:rsidR="00AF3B40" w:rsidRDefault="00AF3B40" w:rsidP="04F4DCD8">
      <w:pPr>
        <w:spacing w:line="259" w:lineRule="auto"/>
        <w:ind w:left="1080" w:hanging="360"/>
        <w:rPr>
          <w:sz w:val="22"/>
          <w:szCs w:val="22"/>
        </w:rPr>
      </w:pPr>
    </w:p>
    <w:p w14:paraId="7C1EDCF6" w14:textId="6DAEBF54" w:rsidR="0F487CB9" w:rsidRDefault="04F4DCD8" w:rsidP="0F487CB9">
      <w:pPr>
        <w:pStyle w:val="ListParagraph"/>
        <w:numPr>
          <w:ilvl w:val="0"/>
          <w:numId w:val="7"/>
        </w:numPr>
        <w:rPr>
          <w:rFonts w:ascii="Calibri" w:hAnsi="Calibri"/>
          <w:sz w:val="22"/>
          <w:szCs w:val="22"/>
        </w:rPr>
      </w:pPr>
      <w:r w:rsidRPr="04F4DCD8">
        <w:rPr>
          <w:rFonts w:ascii="Calibri" w:hAnsi="Calibri"/>
          <w:sz w:val="22"/>
          <w:szCs w:val="22"/>
        </w:rPr>
        <w:t>New Business</w:t>
      </w:r>
    </w:p>
    <w:p w14:paraId="03B0C1E4" w14:textId="6C13BECE" w:rsidR="0F487CB9" w:rsidRDefault="005F79EC" w:rsidP="04F4DCD8">
      <w:pPr>
        <w:pStyle w:val="ListParagraph"/>
        <w:numPr>
          <w:ilvl w:val="1"/>
          <w:numId w:val="3"/>
        </w:numPr>
        <w:rPr>
          <w:sz w:val="22"/>
          <w:szCs w:val="22"/>
        </w:rPr>
      </w:pPr>
      <w:r>
        <w:rPr>
          <w:rFonts w:ascii="Calibri" w:eastAsia="Calibri" w:hAnsi="Calibri" w:cs="Calibri"/>
          <w:sz w:val="22"/>
          <w:szCs w:val="22"/>
        </w:rPr>
        <w:t xml:space="preserve">Update on OTN and discussion of OER Commons:  Christina Virden, (MOBIUS staff) spoke to the board.  They had the train-the-trainer session in February, plus a webinar. They’ve had five workshops since then.  Christina and Grace </w:t>
      </w:r>
      <w:r w:rsidR="00C968D4">
        <w:rPr>
          <w:rFonts w:ascii="Calibri" w:eastAsia="Calibri" w:hAnsi="Calibri" w:cs="Calibri"/>
          <w:sz w:val="22"/>
          <w:szCs w:val="22"/>
        </w:rPr>
        <w:t xml:space="preserve">Atkins </w:t>
      </w:r>
      <w:r>
        <w:rPr>
          <w:rFonts w:ascii="Calibri" w:eastAsia="Calibri" w:hAnsi="Calibri" w:cs="Calibri"/>
          <w:sz w:val="22"/>
          <w:szCs w:val="22"/>
        </w:rPr>
        <w:t>plan to do a workshop at Annual Conf</w:t>
      </w:r>
      <w:r w:rsidR="00C968D4">
        <w:rPr>
          <w:rFonts w:ascii="Calibri" w:eastAsia="Calibri" w:hAnsi="Calibri" w:cs="Calibri"/>
          <w:sz w:val="22"/>
          <w:szCs w:val="22"/>
        </w:rPr>
        <w:t>erence</w:t>
      </w:r>
      <w:r>
        <w:rPr>
          <w:rFonts w:ascii="Calibri" w:eastAsia="Calibri" w:hAnsi="Calibri" w:cs="Calibri"/>
          <w:sz w:val="22"/>
          <w:szCs w:val="22"/>
        </w:rPr>
        <w:t xml:space="preserve"> in June. Christina also reported on OER (Open </w:t>
      </w:r>
      <w:r w:rsidR="00C968D4">
        <w:rPr>
          <w:rFonts w:ascii="Calibri" w:eastAsia="Calibri" w:hAnsi="Calibri" w:cs="Calibri"/>
          <w:sz w:val="22"/>
          <w:szCs w:val="22"/>
        </w:rPr>
        <w:t xml:space="preserve">Education Resources) platform. </w:t>
      </w:r>
      <w:r>
        <w:rPr>
          <w:rFonts w:ascii="Calibri" w:eastAsia="Calibri" w:hAnsi="Calibri" w:cs="Calibri"/>
          <w:sz w:val="22"/>
          <w:szCs w:val="22"/>
        </w:rPr>
        <w:t xml:space="preserve">There are different membership levels; there was discussion of the various offerings and benefits.  </w:t>
      </w:r>
      <w:r>
        <w:rPr>
          <w:rFonts w:ascii="Calibri" w:eastAsia="Calibri" w:hAnsi="Calibri" w:cs="Calibri"/>
          <w:sz w:val="22"/>
          <w:szCs w:val="22"/>
        </w:rPr>
        <w:br/>
        <w:t>There was discussion of Internet Archives</w:t>
      </w:r>
      <w:r w:rsidR="00505FC4">
        <w:rPr>
          <w:rFonts w:ascii="Calibri" w:eastAsia="Calibri" w:hAnsi="Calibri" w:cs="Calibri"/>
          <w:sz w:val="22"/>
          <w:szCs w:val="22"/>
        </w:rPr>
        <w:t>; Christina</w:t>
      </w:r>
      <w:r>
        <w:rPr>
          <w:rFonts w:ascii="Calibri" w:eastAsia="Calibri" w:hAnsi="Calibri" w:cs="Calibri"/>
          <w:sz w:val="22"/>
          <w:szCs w:val="22"/>
        </w:rPr>
        <w:t xml:space="preserve"> and Donna met </w:t>
      </w:r>
      <w:r w:rsidR="00C968D4">
        <w:rPr>
          <w:rFonts w:ascii="Calibri" w:eastAsia="Calibri" w:hAnsi="Calibri" w:cs="Calibri"/>
          <w:sz w:val="22"/>
          <w:szCs w:val="22"/>
        </w:rPr>
        <w:t>Chris Freeland.</w:t>
      </w:r>
      <w:r>
        <w:rPr>
          <w:rFonts w:ascii="Calibri" w:eastAsia="Calibri" w:hAnsi="Calibri" w:cs="Calibri"/>
          <w:sz w:val="22"/>
          <w:szCs w:val="22"/>
        </w:rPr>
        <w:t xml:space="preserve">  This model supports loaning e-books if the library already owns the print copy</w:t>
      </w:r>
      <w:r w:rsidR="00D50FC9">
        <w:rPr>
          <w:rFonts w:ascii="Calibri" w:eastAsia="Calibri" w:hAnsi="Calibri" w:cs="Calibri"/>
          <w:sz w:val="22"/>
          <w:szCs w:val="22"/>
        </w:rPr>
        <w:t>.  There will be a presentation at Annual Conf</w:t>
      </w:r>
      <w:r w:rsidR="004A7558">
        <w:rPr>
          <w:rFonts w:ascii="Calibri" w:eastAsia="Calibri" w:hAnsi="Calibri" w:cs="Calibri"/>
          <w:sz w:val="22"/>
          <w:szCs w:val="22"/>
        </w:rPr>
        <w:t>erence</w:t>
      </w:r>
      <w:r w:rsidR="00D50FC9">
        <w:rPr>
          <w:rFonts w:ascii="Calibri" w:eastAsia="Calibri" w:hAnsi="Calibri" w:cs="Calibri"/>
          <w:sz w:val="22"/>
          <w:szCs w:val="22"/>
        </w:rPr>
        <w:t>.</w:t>
      </w:r>
    </w:p>
    <w:p w14:paraId="4646A237" w14:textId="256EC0A8" w:rsidR="0F487CB9" w:rsidRDefault="004A7558" w:rsidP="04F4DCD8">
      <w:pPr>
        <w:pStyle w:val="ListParagraph"/>
        <w:numPr>
          <w:ilvl w:val="1"/>
          <w:numId w:val="3"/>
        </w:numPr>
        <w:rPr>
          <w:sz w:val="22"/>
          <w:szCs w:val="22"/>
        </w:rPr>
      </w:pPr>
      <w:r>
        <w:rPr>
          <w:rFonts w:ascii="Calibri" w:eastAsia="Calibri" w:hAnsi="Calibri" w:cs="Calibri"/>
          <w:sz w:val="22"/>
          <w:szCs w:val="22"/>
        </w:rPr>
        <w:t>Appointments for next year’s standing committees:  Sharon drew the board’s attention to the current list of committee members</w:t>
      </w:r>
      <w:r w:rsidR="04F4DCD8" w:rsidRPr="04F4DCD8">
        <w:rPr>
          <w:rFonts w:ascii="Calibri" w:eastAsia="Calibri" w:hAnsi="Calibri" w:cs="Calibri"/>
          <w:sz w:val="22"/>
          <w:szCs w:val="22"/>
        </w:rPr>
        <w:t>.</w:t>
      </w:r>
      <w:r>
        <w:rPr>
          <w:rFonts w:ascii="Calibri" w:eastAsia="Calibri" w:hAnsi="Calibri" w:cs="Calibri"/>
          <w:sz w:val="22"/>
          <w:szCs w:val="22"/>
        </w:rPr>
        <w:t xml:space="preserve"> The chair persons for Circulation and Courier, Electronic Resources, and ILS Marketplace will be termed out this June.  Suggestions were made for new chairpersons; Sharon will contact those people. </w:t>
      </w:r>
    </w:p>
    <w:p w14:paraId="44FF03C5" w14:textId="5C7F6E02" w:rsidR="0F487CB9" w:rsidRPr="004A7558" w:rsidRDefault="004A7558" w:rsidP="004A7558">
      <w:pPr>
        <w:pStyle w:val="ListParagraph"/>
        <w:numPr>
          <w:ilvl w:val="1"/>
          <w:numId w:val="3"/>
        </w:numPr>
        <w:rPr>
          <w:rFonts w:ascii="Calibri" w:hAnsi="Calibri"/>
          <w:sz w:val="22"/>
          <w:szCs w:val="22"/>
        </w:rPr>
      </w:pPr>
      <w:r w:rsidRPr="004A7558">
        <w:rPr>
          <w:rFonts w:ascii="Calibri" w:eastAsia="Calibri" w:hAnsi="Calibri" w:cs="Calibri"/>
          <w:sz w:val="22"/>
          <w:szCs w:val="22"/>
        </w:rPr>
        <w:t xml:space="preserve">June Membership meeting agenda:  </w:t>
      </w:r>
      <w:r>
        <w:rPr>
          <w:rFonts w:ascii="Calibri" w:eastAsia="Calibri" w:hAnsi="Calibri" w:cs="Calibri"/>
          <w:sz w:val="22"/>
          <w:szCs w:val="22"/>
        </w:rPr>
        <w:t xml:space="preserve">This will be a one-hour meeting only.  The board discussed June being too early to present a new assessment model, and seems more in favor of that presentation at the next membership meeting, that being in September instead of October. </w:t>
      </w:r>
    </w:p>
    <w:p w14:paraId="4C563645" w14:textId="560BF0F4" w:rsidR="004A7558" w:rsidRPr="004A7558" w:rsidRDefault="0018323E" w:rsidP="004A7558">
      <w:pPr>
        <w:pStyle w:val="ListParagraph"/>
        <w:numPr>
          <w:ilvl w:val="1"/>
          <w:numId w:val="3"/>
        </w:numPr>
        <w:rPr>
          <w:rFonts w:ascii="Calibri" w:hAnsi="Calibri"/>
          <w:sz w:val="22"/>
          <w:szCs w:val="22"/>
        </w:rPr>
      </w:pPr>
      <w:r>
        <w:rPr>
          <w:rFonts w:ascii="Calibri" w:hAnsi="Calibri"/>
          <w:sz w:val="22"/>
          <w:szCs w:val="22"/>
        </w:rPr>
        <w:t>June Conference:  Donna reported that nearly 100 members have registered so far; she gave on overview of events and social gatherings planned.  She told the board that a good number of MOBIUS founding members and past staff are attending this year, our 20</w:t>
      </w:r>
      <w:r w:rsidRPr="0018323E">
        <w:rPr>
          <w:rFonts w:ascii="Calibri" w:hAnsi="Calibri"/>
          <w:sz w:val="22"/>
          <w:szCs w:val="22"/>
          <w:vertAlign w:val="superscript"/>
        </w:rPr>
        <w:t>th</w:t>
      </w:r>
      <w:r>
        <w:rPr>
          <w:rFonts w:ascii="Calibri" w:hAnsi="Calibri"/>
          <w:sz w:val="22"/>
          <w:szCs w:val="22"/>
        </w:rPr>
        <w:t xml:space="preserve"> anniversary.  Donna is looking fo</w:t>
      </w:r>
      <w:r w:rsidR="00584ABE">
        <w:rPr>
          <w:rFonts w:ascii="Calibri" w:hAnsi="Calibri"/>
          <w:sz w:val="22"/>
          <w:szCs w:val="22"/>
        </w:rPr>
        <w:t>r someone to do an oral history.</w:t>
      </w:r>
    </w:p>
    <w:p w14:paraId="4B94D5A5" w14:textId="00953431" w:rsidR="00F96B8E" w:rsidRDefault="04F4DCD8" w:rsidP="00033982">
      <w:pPr>
        <w:pStyle w:val="ListParagraph"/>
        <w:numPr>
          <w:ilvl w:val="0"/>
          <w:numId w:val="7"/>
        </w:numPr>
        <w:rPr>
          <w:rFonts w:ascii="Calibri" w:hAnsi="Calibri"/>
          <w:sz w:val="22"/>
          <w:szCs w:val="22"/>
        </w:rPr>
      </w:pPr>
      <w:r w:rsidRPr="00033982">
        <w:rPr>
          <w:rFonts w:ascii="Calibri" w:hAnsi="Calibri"/>
          <w:sz w:val="22"/>
          <w:szCs w:val="22"/>
        </w:rPr>
        <w:t xml:space="preserve">Executive Director’s Report, Donna Bacon:  </w:t>
      </w:r>
      <w:r w:rsidR="00033982" w:rsidRPr="00033982">
        <w:rPr>
          <w:rFonts w:ascii="Calibri" w:hAnsi="Calibri"/>
          <w:sz w:val="22"/>
          <w:szCs w:val="22"/>
        </w:rPr>
        <w:br/>
      </w:r>
      <w:r w:rsidR="00033982">
        <w:rPr>
          <w:rFonts w:ascii="Calibri" w:hAnsi="Calibri"/>
          <w:sz w:val="22"/>
          <w:szCs w:val="22"/>
        </w:rPr>
        <w:t xml:space="preserve">               </w:t>
      </w:r>
      <w:r w:rsidR="00033982" w:rsidRPr="00033982">
        <w:rPr>
          <w:rFonts w:ascii="Calibri" w:hAnsi="Calibri"/>
          <w:sz w:val="22"/>
          <w:szCs w:val="22"/>
        </w:rPr>
        <w:t xml:space="preserve">Donna reported that she hired Ted Peterson as Linux System Administrator; he starts </w:t>
      </w:r>
      <w:r w:rsidR="00033982">
        <w:rPr>
          <w:rFonts w:ascii="Calibri" w:hAnsi="Calibri"/>
          <w:sz w:val="22"/>
          <w:szCs w:val="22"/>
        </w:rPr>
        <w:t xml:space="preserve">                       </w:t>
      </w:r>
      <w:r w:rsidR="00033982" w:rsidRPr="00033982">
        <w:rPr>
          <w:rFonts w:ascii="Calibri" w:hAnsi="Calibri"/>
          <w:sz w:val="22"/>
          <w:szCs w:val="22"/>
        </w:rPr>
        <w:t>Thursday, April 19.</w:t>
      </w:r>
      <w:r w:rsidR="00033982" w:rsidRPr="00033982">
        <w:rPr>
          <w:rFonts w:ascii="Calibri" w:hAnsi="Calibri"/>
          <w:sz w:val="22"/>
          <w:szCs w:val="22"/>
        </w:rPr>
        <w:br/>
        <w:t>Donn</w:t>
      </w:r>
      <w:r w:rsidR="00033982">
        <w:rPr>
          <w:rFonts w:ascii="Calibri" w:hAnsi="Calibri"/>
          <w:sz w:val="22"/>
          <w:szCs w:val="22"/>
        </w:rPr>
        <w:t xml:space="preserve">a and Steve visited </w:t>
      </w:r>
      <w:proofErr w:type="spellStart"/>
      <w:r w:rsidR="00033982">
        <w:rPr>
          <w:rFonts w:ascii="Calibri" w:hAnsi="Calibri"/>
          <w:sz w:val="22"/>
          <w:szCs w:val="22"/>
        </w:rPr>
        <w:t>Urshan</w:t>
      </w:r>
      <w:proofErr w:type="spellEnd"/>
      <w:r w:rsidR="00033982">
        <w:rPr>
          <w:rFonts w:ascii="Calibri" w:hAnsi="Calibri"/>
          <w:sz w:val="22"/>
          <w:szCs w:val="22"/>
        </w:rPr>
        <w:t xml:space="preserve"> College in St. Louis.  They had called Donna, with an interest in MOBIUS.  Donna also had a conversation with Topeka/</w:t>
      </w:r>
      <w:r w:rsidR="006E1EEF">
        <w:rPr>
          <w:rFonts w:ascii="Calibri" w:hAnsi="Calibri"/>
          <w:sz w:val="22"/>
          <w:szCs w:val="22"/>
        </w:rPr>
        <w:t>Shawnee</w:t>
      </w:r>
      <w:r w:rsidR="00033982">
        <w:rPr>
          <w:rFonts w:ascii="Calibri" w:hAnsi="Calibri"/>
          <w:sz w:val="22"/>
          <w:szCs w:val="22"/>
        </w:rPr>
        <w:t xml:space="preserve"> Public Library.  Donna and Steve will travel to Central Arkansas Library on May 22; they are likely new members. </w:t>
      </w:r>
      <w:r w:rsidR="00033982">
        <w:rPr>
          <w:rFonts w:ascii="Calibri" w:hAnsi="Calibri"/>
          <w:sz w:val="22"/>
          <w:szCs w:val="22"/>
        </w:rPr>
        <w:br/>
        <w:t xml:space="preserve">The two remaining Galahad cluster libraries, Mineral Area College and Three Rivers College want to move off of Galahad, after SEMO leaves.  They will merge onto the Archway cluster.  Donna is working with Innovative as to how that will affect our contract.  </w:t>
      </w:r>
      <w:r w:rsidR="006E1EEF">
        <w:rPr>
          <w:rFonts w:ascii="Calibri" w:hAnsi="Calibri"/>
          <w:sz w:val="22"/>
          <w:szCs w:val="22"/>
        </w:rPr>
        <w:br/>
      </w:r>
      <w:r w:rsidR="006E1EEF">
        <w:rPr>
          <w:rFonts w:ascii="Calibri" w:hAnsi="Calibri"/>
          <w:sz w:val="22"/>
          <w:szCs w:val="22"/>
        </w:rPr>
        <w:lastRenderedPageBreak/>
        <w:t xml:space="preserve">Innovative is looking for strategic partners for their next generation discovery service; Donna expressed interest on behalf of MOBIUS. </w:t>
      </w:r>
      <w:r w:rsidR="006E1EEF">
        <w:rPr>
          <w:rFonts w:ascii="Calibri" w:hAnsi="Calibri"/>
          <w:sz w:val="22"/>
          <w:szCs w:val="22"/>
        </w:rPr>
        <w:br/>
        <w:t xml:space="preserve">Davenport Public Library is going live late this month.  Missouri Evergreen is going well. NC Cardinal went live about three or four weeks ago; that is going well, also. </w:t>
      </w:r>
      <w:r w:rsidR="006E1EEF">
        <w:rPr>
          <w:rFonts w:ascii="Calibri" w:hAnsi="Calibri"/>
          <w:sz w:val="22"/>
          <w:szCs w:val="22"/>
        </w:rPr>
        <w:br/>
        <w:t xml:space="preserve">Donna said that the Linked Data project started “with a bang”, but then stalled.  Now, we are just waiting. </w:t>
      </w:r>
    </w:p>
    <w:p w14:paraId="76FFF664" w14:textId="16E2C0B2" w:rsidR="00C968D4" w:rsidRDefault="00C968D4" w:rsidP="00C968D4">
      <w:pPr>
        <w:rPr>
          <w:rFonts w:ascii="Calibri" w:hAnsi="Calibri"/>
          <w:sz w:val="22"/>
          <w:szCs w:val="22"/>
        </w:rPr>
      </w:pPr>
    </w:p>
    <w:p w14:paraId="7051ADA7" w14:textId="69D5D9C2" w:rsidR="00C968D4" w:rsidRPr="00C968D4" w:rsidRDefault="00C968D4" w:rsidP="00C968D4">
      <w:pPr>
        <w:pStyle w:val="ListParagraph"/>
        <w:numPr>
          <w:ilvl w:val="0"/>
          <w:numId w:val="26"/>
        </w:numPr>
        <w:rPr>
          <w:rFonts w:ascii="Calibri" w:eastAsia="Calibri" w:hAnsi="Calibri" w:cs="Calibri"/>
        </w:rPr>
      </w:pPr>
      <w:r w:rsidRPr="00C968D4">
        <w:rPr>
          <w:rFonts w:ascii="Calibri" w:eastAsia="Calibri" w:hAnsi="Calibri" w:cs="Calibri"/>
        </w:rPr>
        <w:t xml:space="preserve">Other Business- Katie </w:t>
      </w:r>
      <w:proofErr w:type="spellStart"/>
      <w:r w:rsidRPr="00C968D4">
        <w:rPr>
          <w:rFonts w:ascii="Calibri" w:eastAsia="Calibri" w:hAnsi="Calibri" w:cs="Calibri"/>
        </w:rPr>
        <w:t>Marney</w:t>
      </w:r>
      <w:proofErr w:type="spellEnd"/>
      <w:r w:rsidRPr="00C968D4">
        <w:rPr>
          <w:rFonts w:ascii="Calibri" w:eastAsia="Calibri" w:hAnsi="Calibri" w:cs="Calibri"/>
        </w:rPr>
        <w:t xml:space="preserve"> asked about Palmer and how th</w:t>
      </w:r>
      <w:r>
        <w:rPr>
          <w:rFonts w:ascii="Calibri" w:eastAsia="Calibri" w:hAnsi="Calibri" w:cs="Calibri"/>
        </w:rPr>
        <w:t>e</w:t>
      </w:r>
      <w:r w:rsidRPr="00C968D4">
        <w:rPr>
          <w:rFonts w:ascii="Calibri" w:eastAsia="Calibri" w:hAnsi="Calibri" w:cs="Calibri"/>
        </w:rPr>
        <w:t xml:space="preserve"> library is dealing with </w:t>
      </w:r>
      <w:r>
        <w:rPr>
          <w:rFonts w:ascii="Calibri" w:eastAsia="Calibri" w:hAnsi="Calibri" w:cs="Calibri"/>
        </w:rPr>
        <w:t>being director-less</w:t>
      </w:r>
      <w:r w:rsidRPr="00C968D4">
        <w:rPr>
          <w:rFonts w:ascii="Calibri" w:eastAsia="Calibri" w:hAnsi="Calibri" w:cs="Calibri"/>
        </w:rPr>
        <w:t xml:space="preserve">. </w:t>
      </w:r>
      <w:r>
        <w:rPr>
          <w:rFonts w:ascii="Calibri" w:eastAsia="Calibri" w:hAnsi="Calibri" w:cs="Calibri"/>
        </w:rPr>
        <w:t xml:space="preserve">She suggested that </w:t>
      </w:r>
      <w:r w:rsidRPr="00C968D4">
        <w:rPr>
          <w:rFonts w:ascii="Calibri" w:eastAsia="Calibri" w:hAnsi="Calibri" w:cs="Calibri"/>
        </w:rPr>
        <w:t>it would be helpful to send out a boiler plate email/doc</w:t>
      </w:r>
      <w:r>
        <w:rPr>
          <w:rFonts w:ascii="Calibri" w:eastAsia="Calibri" w:hAnsi="Calibri" w:cs="Calibri"/>
        </w:rPr>
        <w:t>ument</w:t>
      </w:r>
      <w:r w:rsidRPr="00C968D4">
        <w:rPr>
          <w:rFonts w:ascii="Calibri" w:eastAsia="Calibri" w:hAnsi="Calibri" w:cs="Calibri"/>
        </w:rPr>
        <w:t xml:space="preserve"> to any new staff member or director and have a board member liaison. </w:t>
      </w:r>
      <w:r>
        <w:rPr>
          <w:rFonts w:ascii="Calibri" w:eastAsia="Calibri" w:hAnsi="Calibri" w:cs="Calibri"/>
        </w:rPr>
        <w:t>It would e</w:t>
      </w:r>
      <w:r w:rsidRPr="00C968D4">
        <w:rPr>
          <w:rFonts w:ascii="Calibri" w:eastAsia="Calibri" w:hAnsi="Calibri" w:cs="Calibri"/>
        </w:rPr>
        <w:t xml:space="preserve">specially be helpful </w:t>
      </w:r>
      <w:r>
        <w:rPr>
          <w:rFonts w:ascii="Calibri" w:eastAsia="Calibri" w:hAnsi="Calibri" w:cs="Calibri"/>
        </w:rPr>
        <w:t xml:space="preserve">now </w:t>
      </w:r>
      <w:r w:rsidRPr="00C968D4">
        <w:rPr>
          <w:rFonts w:ascii="Calibri" w:eastAsia="Calibri" w:hAnsi="Calibri" w:cs="Calibri"/>
        </w:rPr>
        <w:t xml:space="preserve">as there are so many new directors coming in. Valerie </w:t>
      </w:r>
      <w:r>
        <w:rPr>
          <w:rFonts w:ascii="Calibri" w:eastAsia="Calibri" w:hAnsi="Calibri" w:cs="Calibri"/>
        </w:rPr>
        <w:t>will add</w:t>
      </w:r>
      <w:r w:rsidRPr="00C968D4">
        <w:rPr>
          <w:rFonts w:ascii="Calibri" w:eastAsia="Calibri" w:hAnsi="Calibri" w:cs="Calibri"/>
        </w:rPr>
        <w:t xml:space="preserve"> this to the agenda for June’s meeting. </w:t>
      </w:r>
    </w:p>
    <w:p w14:paraId="087FC0B4" w14:textId="77777777" w:rsidR="00C968D4" w:rsidRPr="00DA73C5" w:rsidRDefault="00C968D4" w:rsidP="00C968D4">
      <w:pPr>
        <w:pStyle w:val="ListParagraph"/>
        <w:rPr>
          <w:rFonts w:ascii="Calibri" w:hAnsi="Calibri"/>
        </w:rPr>
      </w:pPr>
    </w:p>
    <w:p w14:paraId="2810758F" w14:textId="639BCAFD" w:rsidR="00C968D4" w:rsidRPr="0083623C" w:rsidRDefault="00C968D4" w:rsidP="00C968D4">
      <w:pPr>
        <w:pStyle w:val="ListParagraph"/>
        <w:numPr>
          <w:ilvl w:val="0"/>
          <w:numId w:val="26"/>
        </w:numPr>
        <w:rPr>
          <w:sz w:val="22"/>
          <w:szCs w:val="22"/>
        </w:rPr>
      </w:pPr>
      <w:r w:rsidRPr="78F3A5EA">
        <w:rPr>
          <w:rFonts w:ascii="Calibri" w:eastAsia="Calibri" w:hAnsi="Calibri" w:cs="Calibri"/>
        </w:rPr>
        <w:t>Adjournment</w:t>
      </w:r>
      <w:r>
        <w:rPr>
          <w:rFonts w:ascii="Calibri" w:eastAsia="Calibri" w:hAnsi="Calibri" w:cs="Calibri"/>
        </w:rPr>
        <w:t>- at 3:05pm</w:t>
      </w:r>
    </w:p>
    <w:p w14:paraId="14072AA2" w14:textId="1A7AC352" w:rsidR="00C968D4" w:rsidRPr="00C968D4" w:rsidRDefault="00C968D4" w:rsidP="00C968D4">
      <w:pPr>
        <w:rPr>
          <w:rFonts w:ascii="Calibri" w:hAnsi="Calibri"/>
          <w:sz w:val="22"/>
          <w:szCs w:val="22"/>
        </w:rPr>
      </w:pPr>
      <w:r w:rsidRPr="00892C6B">
        <w:rPr>
          <w:rFonts w:ascii="Calibri" w:eastAsia="Calibri" w:hAnsi="Calibri" w:cs="Calibri"/>
        </w:rPr>
        <w:br/>
        <w:t>Next Board Meeting</w:t>
      </w:r>
      <w:r>
        <w:rPr>
          <w:rFonts w:ascii="Calibri" w:eastAsia="Calibri" w:hAnsi="Calibri" w:cs="Calibri"/>
        </w:rPr>
        <w:t xml:space="preserve"> (and Retreat)</w:t>
      </w:r>
      <w:r w:rsidRPr="00892C6B">
        <w:rPr>
          <w:rFonts w:ascii="Calibri" w:eastAsia="Calibri" w:hAnsi="Calibri" w:cs="Calibri"/>
        </w:rPr>
        <w:t xml:space="preserve">: </w:t>
      </w:r>
      <w:r>
        <w:rPr>
          <w:rFonts w:ascii="Calibri" w:eastAsia="Calibri" w:hAnsi="Calibri" w:cs="Calibri"/>
        </w:rPr>
        <w:t>June 6, 2018</w:t>
      </w:r>
    </w:p>
    <w:p w14:paraId="11A018D5" w14:textId="77777777" w:rsidR="006E1EEF" w:rsidRPr="00033982" w:rsidRDefault="006E1EEF" w:rsidP="006E1EEF">
      <w:pPr>
        <w:pStyle w:val="ListParagraph"/>
        <w:rPr>
          <w:rFonts w:ascii="Calibri" w:hAnsi="Calibri"/>
          <w:sz w:val="22"/>
          <w:szCs w:val="22"/>
        </w:rPr>
      </w:pPr>
    </w:p>
    <w:p w14:paraId="53128261" w14:textId="77777777" w:rsidR="00D70C96" w:rsidRDefault="00D70C96" w:rsidP="00D70C96">
      <w:pPr>
        <w:pStyle w:val="ListParagraph"/>
        <w:rPr>
          <w:rFonts w:ascii="Calibri" w:hAnsi="Calibri"/>
          <w:sz w:val="22"/>
          <w:szCs w:val="22"/>
        </w:rPr>
      </w:pPr>
    </w:p>
    <w:p w14:paraId="62486C05" w14:textId="77777777" w:rsidR="00EA7C9F" w:rsidRPr="009965BE" w:rsidRDefault="00EA7C9F" w:rsidP="009965BE">
      <w:pPr>
        <w:rPr>
          <w:sz w:val="22"/>
          <w:szCs w:val="22"/>
        </w:rPr>
      </w:pP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39E95" w14:textId="77777777" w:rsidR="0080406D" w:rsidRDefault="0080406D" w:rsidP="00B320EE">
      <w:r>
        <w:separator/>
      </w:r>
    </w:p>
  </w:endnote>
  <w:endnote w:type="continuationSeparator" w:id="0">
    <w:p w14:paraId="4858D4ED" w14:textId="77777777" w:rsidR="0080406D" w:rsidRDefault="0080406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52B91BDD" w:rsidR="0079509A" w:rsidRDefault="5D29086A">
    <w:pPr>
      <w:pStyle w:val="Footer"/>
      <w:jc w:val="right"/>
    </w:pPr>
    <w:r w:rsidRPr="5D29086A">
      <w:rPr>
        <w:sz w:val="20"/>
        <w:szCs w:val="20"/>
      </w:rPr>
      <w:t xml:space="preserve">Page </w:t>
    </w:r>
    <w:r w:rsidR="0079509A" w:rsidRPr="5D29086A">
      <w:rPr>
        <w:noProof/>
        <w:sz w:val="20"/>
        <w:szCs w:val="20"/>
      </w:rPr>
      <w:fldChar w:fldCharType="begin"/>
    </w:r>
    <w:r w:rsidR="0079509A" w:rsidRPr="5D29086A">
      <w:rPr>
        <w:noProof/>
        <w:sz w:val="20"/>
        <w:szCs w:val="20"/>
      </w:rPr>
      <w:instrText xml:space="preserve"> PAGE </w:instrText>
    </w:r>
    <w:r w:rsidR="0079509A" w:rsidRPr="5D29086A">
      <w:rPr>
        <w:noProof/>
        <w:sz w:val="20"/>
        <w:szCs w:val="20"/>
      </w:rPr>
      <w:fldChar w:fldCharType="separate"/>
    </w:r>
    <w:r w:rsidR="00C864BC">
      <w:rPr>
        <w:noProof/>
        <w:sz w:val="20"/>
        <w:szCs w:val="20"/>
      </w:rPr>
      <w:t>3</w:t>
    </w:r>
    <w:r w:rsidR="0079509A" w:rsidRPr="5D29086A">
      <w:rPr>
        <w:noProof/>
        <w:sz w:val="20"/>
        <w:szCs w:val="20"/>
      </w:rPr>
      <w:fldChar w:fldCharType="end"/>
    </w:r>
    <w:r w:rsidRPr="5D29086A">
      <w:rPr>
        <w:sz w:val="20"/>
        <w:szCs w:val="20"/>
      </w:rPr>
      <w:t xml:space="preserve"> of </w:t>
    </w:r>
    <w:r w:rsidR="0079509A" w:rsidRPr="5D29086A">
      <w:rPr>
        <w:noProof/>
        <w:sz w:val="20"/>
        <w:szCs w:val="20"/>
      </w:rPr>
      <w:fldChar w:fldCharType="begin"/>
    </w:r>
    <w:r w:rsidR="0079509A" w:rsidRPr="5D29086A">
      <w:rPr>
        <w:noProof/>
        <w:sz w:val="20"/>
        <w:szCs w:val="20"/>
      </w:rPr>
      <w:instrText xml:space="preserve"> NUMPAGES  </w:instrText>
    </w:r>
    <w:r w:rsidR="0079509A" w:rsidRPr="5D29086A">
      <w:rPr>
        <w:noProof/>
        <w:sz w:val="20"/>
        <w:szCs w:val="20"/>
      </w:rPr>
      <w:fldChar w:fldCharType="separate"/>
    </w:r>
    <w:r w:rsidR="00C864BC">
      <w:rPr>
        <w:noProof/>
        <w:sz w:val="20"/>
        <w:szCs w:val="20"/>
      </w:rPr>
      <w:t>4</w:t>
    </w:r>
    <w:r w:rsidR="0079509A" w:rsidRPr="5D29086A">
      <w:rPr>
        <w:noProof/>
        <w:sz w:val="20"/>
        <w:szCs w:val="20"/>
      </w:rPr>
      <w:fldChar w:fldCharType="end"/>
    </w:r>
  </w:p>
  <w:p w14:paraId="1FC39945"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A9554" w14:textId="77777777" w:rsidR="0080406D" w:rsidRDefault="0080406D" w:rsidP="00B320EE">
      <w:r>
        <w:separator/>
      </w:r>
    </w:p>
  </w:footnote>
  <w:footnote w:type="continuationSeparator" w:id="0">
    <w:p w14:paraId="2C20D626" w14:textId="77777777" w:rsidR="0080406D" w:rsidRDefault="0080406D"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26E48A00" w:rsidR="009965BE" w:rsidRPr="004E7926" w:rsidRDefault="00920B7B"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5D" w:rsidRPr="5D29086A">
      <w:rPr>
        <w:rFonts w:ascii="Calibri" w:hAnsi="Calibri"/>
        <w:b/>
        <w:bCs/>
      </w:rPr>
      <w:t xml:space="preserve"> </w:t>
    </w:r>
    <w:r w:rsidR="009965BE" w:rsidRPr="5D29086A">
      <w:rPr>
        <w:rFonts w:ascii="Calibri" w:hAnsi="Calibri"/>
        <w:b/>
        <w:bCs/>
      </w:rPr>
      <w:t>Minutes of the</w:t>
    </w:r>
  </w:p>
  <w:p w14:paraId="02B55E19" w14:textId="77777777" w:rsidR="0078525D" w:rsidRPr="004E7926" w:rsidRDefault="5D29086A" w:rsidP="5D29086A">
    <w:pPr>
      <w:jc w:val="right"/>
      <w:rPr>
        <w:rFonts w:ascii="Calibri" w:hAnsi="Calibri"/>
      </w:rPr>
    </w:pPr>
    <w:r w:rsidRPr="5D29086A">
      <w:rPr>
        <w:rFonts w:ascii="Calibri" w:hAnsi="Calibri"/>
      </w:rPr>
      <w:t>MOBIUS Board of Directors Meeting</w:t>
    </w:r>
  </w:p>
  <w:p w14:paraId="27E850BE" w14:textId="7FA812EE" w:rsidR="0078525D" w:rsidRDefault="5D29086A" w:rsidP="5D29086A">
    <w:pPr>
      <w:jc w:val="right"/>
      <w:rPr>
        <w:rFonts w:ascii="Calibri" w:hAnsi="Calibri"/>
      </w:rPr>
    </w:pPr>
    <w:r w:rsidRPr="5D29086A">
      <w:rPr>
        <w:rFonts w:ascii="Calibri" w:hAnsi="Calibri"/>
      </w:rPr>
      <w:t xml:space="preserve">Friday, </w:t>
    </w:r>
    <w:r w:rsidR="00E04B31">
      <w:rPr>
        <w:rFonts w:ascii="Calibri" w:hAnsi="Calibri"/>
      </w:rPr>
      <w:t>April 13</w:t>
    </w:r>
    <w:r w:rsidRPr="5D29086A">
      <w:rPr>
        <w:rFonts w:ascii="Calibri" w:hAnsi="Calibri"/>
      </w:rPr>
      <w:t>, 201</w:t>
    </w:r>
    <w:r w:rsidR="00893E32">
      <w:rPr>
        <w:rFonts w:ascii="Calibri" w:hAnsi="Calibri"/>
      </w:rPr>
      <w:t>8</w:t>
    </w:r>
  </w:p>
  <w:p w14:paraId="5C977797" w14:textId="77777777" w:rsidR="009965BE" w:rsidRPr="004E7926" w:rsidRDefault="5D29086A" w:rsidP="5D29086A">
    <w:pPr>
      <w:jc w:val="right"/>
      <w:rPr>
        <w:rFonts w:ascii="Calibri" w:hAnsi="Calibri"/>
      </w:rPr>
    </w:pPr>
    <w:r w:rsidRPr="5D29086A">
      <w:rPr>
        <w:rFonts w:ascii="Calibri" w:hAnsi="Calibri"/>
      </w:rPr>
      <w:t>MOBIUS Office, Columbia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B781D6E"/>
    <w:multiLevelType w:val="hybridMultilevel"/>
    <w:tmpl w:val="6BA057AC"/>
    <w:lvl w:ilvl="0" w:tplc="F20407E0">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A0E54"/>
    <w:multiLevelType w:val="hybridMultilevel"/>
    <w:tmpl w:val="50149802"/>
    <w:lvl w:ilvl="0" w:tplc="FFFFFFFF">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10"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4"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5"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3"/>
  </w:num>
  <w:num w:numId="3">
    <w:abstractNumId w:val="17"/>
  </w:num>
  <w:num w:numId="4">
    <w:abstractNumId w:val="24"/>
  </w:num>
  <w:num w:numId="5">
    <w:abstractNumId w:val="2"/>
  </w:num>
  <w:num w:numId="6">
    <w:abstractNumId w:val="0"/>
  </w:num>
  <w:num w:numId="7">
    <w:abstractNumId w:val="11"/>
  </w:num>
  <w:num w:numId="8">
    <w:abstractNumId w:val="16"/>
  </w:num>
  <w:num w:numId="9">
    <w:abstractNumId w:val="21"/>
  </w:num>
  <w:num w:numId="10">
    <w:abstractNumId w:val="18"/>
  </w:num>
  <w:num w:numId="11">
    <w:abstractNumId w:val="15"/>
  </w:num>
  <w:num w:numId="12">
    <w:abstractNumId w:val="6"/>
  </w:num>
  <w:num w:numId="13">
    <w:abstractNumId w:val="20"/>
  </w:num>
  <w:num w:numId="14">
    <w:abstractNumId w:val="25"/>
  </w:num>
  <w:num w:numId="15">
    <w:abstractNumId w:val="23"/>
  </w:num>
  <w:num w:numId="16">
    <w:abstractNumId w:val="19"/>
  </w:num>
  <w:num w:numId="17">
    <w:abstractNumId w:val="10"/>
  </w:num>
  <w:num w:numId="18">
    <w:abstractNumId w:val="7"/>
  </w:num>
  <w:num w:numId="19">
    <w:abstractNumId w:val="1"/>
  </w:num>
  <w:num w:numId="20">
    <w:abstractNumId w:val="5"/>
  </w:num>
  <w:num w:numId="21">
    <w:abstractNumId w:val="4"/>
  </w:num>
  <w:num w:numId="22">
    <w:abstractNumId w:val="22"/>
  </w:num>
  <w:num w:numId="23">
    <w:abstractNumId w:val="14"/>
  </w:num>
  <w:num w:numId="24">
    <w:abstractNumId w:val="8"/>
  </w:num>
  <w:num w:numId="25">
    <w:abstractNumId w:val="1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57A5"/>
    <w:rsid w:val="000239B5"/>
    <w:rsid w:val="000279C0"/>
    <w:rsid w:val="00030CC2"/>
    <w:rsid w:val="00031814"/>
    <w:rsid w:val="00033982"/>
    <w:rsid w:val="00033C24"/>
    <w:rsid w:val="00035413"/>
    <w:rsid w:val="000417C7"/>
    <w:rsid w:val="000546F1"/>
    <w:rsid w:val="00061B19"/>
    <w:rsid w:val="000635BF"/>
    <w:rsid w:val="000757E9"/>
    <w:rsid w:val="00082555"/>
    <w:rsid w:val="0008506B"/>
    <w:rsid w:val="00086462"/>
    <w:rsid w:val="000911CB"/>
    <w:rsid w:val="00097EBC"/>
    <w:rsid w:val="000A08C7"/>
    <w:rsid w:val="000A2920"/>
    <w:rsid w:val="000A5BD2"/>
    <w:rsid w:val="000B064A"/>
    <w:rsid w:val="000B3C7F"/>
    <w:rsid w:val="000B742A"/>
    <w:rsid w:val="000C0D11"/>
    <w:rsid w:val="000C22E6"/>
    <w:rsid w:val="000C48E1"/>
    <w:rsid w:val="000C5F34"/>
    <w:rsid w:val="000C6C96"/>
    <w:rsid w:val="000D1671"/>
    <w:rsid w:val="000D2F15"/>
    <w:rsid w:val="000D494F"/>
    <w:rsid w:val="000E761D"/>
    <w:rsid w:val="000F165E"/>
    <w:rsid w:val="000F38C8"/>
    <w:rsid w:val="000F5B61"/>
    <w:rsid w:val="001032F7"/>
    <w:rsid w:val="00103A98"/>
    <w:rsid w:val="00103B35"/>
    <w:rsid w:val="00106864"/>
    <w:rsid w:val="001077B6"/>
    <w:rsid w:val="0011080C"/>
    <w:rsid w:val="00134370"/>
    <w:rsid w:val="001363DD"/>
    <w:rsid w:val="00146886"/>
    <w:rsid w:val="00150336"/>
    <w:rsid w:val="00156A77"/>
    <w:rsid w:val="00156E3C"/>
    <w:rsid w:val="0018323E"/>
    <w:rsid w:val="0018459B"/>
    <w:rsid w:val="0019145B"/>
    <w:rsid w:val="001A1F64"/>
    <w:rsid w:val="001B59C7"/>
    <w:rsid w:val="001C0494"/>
    <w:rsid w:val="001D0B87"/>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84FF1"/>
    <w:rsid w:val="002B34E7"/>
    <w:rsid w:val="002B63E8"/>
    <w:rsid w:val="002C4496"/>
    <w:rsid w:val="002D0AF1"/>
    <w:rsid w:val="002D20D8"/>
    <w:rsid w:val="002D743F"/>
    <w:rsid w:val="002E02C2"/>
    <w:rsid w:val="00314A34"/>
    <w:rsid w:val="003346A8"/>
    <w:rsid w:val="00353B1B"/>
    <w:rsid w:val="003573CD"/>
    <w:rsid w:val="00365EC2"/>
    <w:rsid w:val="00366EF0"/>
    <w:rsid w:val="003866FA"/>
    <w:rsid w:val="003A68CE"/>
    <w:rsid w:val="003B2D2D"/>
    <w:rsid w:val="003B5650"/>
    <w:rsid w:val="003C0BF5"/>
    <w:rsid w:val="003D23C8"/>
    <w:rsid w:val="003E1FE4"/>
    <w:rsid w:val="00403942"/>
    <w:rsid w:val="0042176D"/>
    <w:rsid w:val="00432BB3"/>
    <w:rsid w:val="00454AFC"/>
    <w:rsid w:val="00454B9F"/>
    <w:rsid w:val="00462AD9"/>
    <w:rsid w:val="00484EC1"/>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41FC5"/>
    <w:rsid w:val="005510FD"/>
    <w:rsid w:val="00562670"/>
    <w:rsid w:val="00563ECD"/>
    <w:rsid w:val="0056660D"/>
    <w:rsid w:val="005803DE"/>
    <w:rsid w:val="00584ABE"/>
    <w:rsid w:val="0058597F"/>
    <w:rsid w:val="00586A32"/>
    <w:rsid w:val="005907CC"/>
    <w:rsid w:val="00595337"/>
    <w:rsid w:val="005A141C"/>
    <w:rsid w:val="005B59C5"/>
    <w:rsid w:val="005D1B40"/>
    <w:rsid w:val="005D1EBE"/>
    <w:rsid w:val="005E119F"/>
    <w:rsid w:val="005E2916"/>
    <w:rsid w:val="005E4D7B"/>
    <w:rsid w:val="005F11EC"/>
    <w:rsid w:val="005F2F21"/>
    <w:rsid w:val="005F3944"/>
    <w:rsid w:val="005F79EC"/>
    <w:rsid w:val="00601A6C"/>
    <w:rsid w:val="006128C8"/>
    <w:rsid w:val="00617689"/>
    <w:rsid w:val="0062038D"/>
    <w:rsid w:val="00632A94"/>
    <w:rsid w:val="006358FC"/>
    <w:rsid w:val="006369CF"/>
    <w:rsid w:val="006433C0"/>
    <w:rsid w:val="00664173"/>
    <w:rsid w:val="00665D56"/>
    <w:rsid w:val="006728A8"/>
    <w:rsid w:val="006766B3"/>
    <w:rsid w:val="006827BA"/>
    <w:rsid w:val="0068539E"/>
    <w:rsid w:val="006A4B8E"/>
    <w:rsid w:val="006C13E6"/>
    <w:rsid w:val="006D67A6"/>
    <w:rsid w:val="006E1EEF"/>
    <w:rsid w:val="006E7A3B"/>
    <w:rsid w:val="006F5D61"/>
    <w:rsid w:val="00700916"/>
    <w:rsid w:val="00717AB6"/>
    <w:rsid w:val="00752739"/>
    <w:rsid w:val="00765887"/>
    <w:rsid w:val="0077577A"/>
    <w:rsid w:val="00776B07"/>
    <w:rsid w:val="00777C21"/>
    <w:rsid w:val="0078525D"/>
    <w:rsid w:val="00787446"/>
    <w:rsid w:val="00792F46"/>
    <w:rsid w:val="00793DAF"/>
    <w:rsid w:val="00794DD5"/>
    <w:rsid w:val="0079509A"/>
    <w:rsid w:val="007A0098"/>
    <w:rsid w:val="007A5E8E"/>
    <w:rsid w:val="007B46B8"/>
    <w:rsid w:val="007C1E90"/>
    <w:rsid w:val="007D220A"/>
    <w:rsid w:val="0080406D"/>
    <w:rsid w:val="00814097"/>
    <w:rsid w:val="008247DF"/>
    <w:rsid w:val="00843488"/>
    <w:rsid w:val="00843748"/>
    <w:rsid w:val="008438BF"/>
    <w:rsid w:val="00851144"/>
    <w:rsid w:val="0085545D"/>
    <w:rsid w:val="008569C5"/>
    <w:rsid w:val="00860860"/>
    <w:rsid w:val="00861DFD"/>
    <w:rsid w:val="00876122"/>
    <w:rsid w:val="00884E72"/>
    <w:rsid w:val="00893E32"/>
    <w:rsid w:val="0089767E"/>
    <w:rsid w:val="008A3941"/>
    <w:rsid w:val="008B2667"/>
    <w:rsid w:val="008B7F94"/>
    <w:rsid w:val="008C1215"/>
    <w:rsid w:val="008C39A2"/>
    <w:rsid w:val="008C436E"/>
    <w:rsid w:val="008E4FAE"/>
    <w:rsid w:val="008F763C"/>
    <w:rsid w:val="0090030B"/>
    <w:rsid w:val="00912778"/>
    <w:rsid w:val="00920B7B"/>
    <w:rsid w:val="00920C33"/>
    <w:rsid w:val="009411E4"/>
    <w:rsid w:val="00942623"/>
    <w:rsid w:val="00944CFF"/>
    <w:rsid w:val="0096641B"/>
    <w:rsid w:val="00974E0A"/>
    <w:rsid w:val="00975106"/>
    <w:rsid w:val="0098327F"/>
    <w:rsid w:val="00987974"/>
    <w:rsid w:val="0099549F"/>
    <w:rsid w:val="009965BE"/>
    <w:rsid w:val="009B1473"/>
    <w:rsid w:val="009B294F"/>
    <w:rsid w:val="009B7448"/>
    <w:rsid w:val="009C2C19"/>
    <w:rsid w:val="009C3759"/>
    <w:rsid w:val="009C3EA3"/>
    <w:rsid w:val="009C4F4A"/>
    <w:rsid w:val="009C527A"/>
    <w:rsid w:val="009C5809"/>
    <w:rsid w:val="009D2255"/>
    <w:rsid w:val="009E181D"/>
    <w:rsid w:val="009E3B3E"/>
    <w:rsid w:val="009E3DE9"/>
    <w:rsid w:val="009F3D13"/>
    <w:rsid w:val="009F6615"/>
    <w:rsid w:val="00A002F2"/>
    <w:rsid w:val="00A018FB"/>
    <w:rsid w:val="00A07EA1"/>
    <w:rsid w:val="00A144E0"/>
    <w:rsid w:val="00A2412C"/>
    <w:rsid w:val="00A349DD"/>
    <w:rsid w:val="00A4186A"/>
    <w:rsid w:val="00A44D81"/>
    <w:rsid w:val="00A44E05"/>
    <w:rsid w:val="00A70084"/>
    <w:rsid w:val="00A76FE6"/>
    <w:rsid w:val="00A7756A"/>
    <w:rsid w:val="00A858F4"/>
    <w:rsid w:val="00A859AD"/>
    <w:rsid w:val="00A87860"/>
    <w:rsid w:val="00A938AA"/>
    <w:rsid w:val="00AB68F7"/>
    <w:rsid w:val="00AC0E82"/>
    <w:rsid w:val="00AE2D6E"/>
    <w:rsid w:val="00AE31E9"/>
    <w:rsid w:val="00AE3A92"/>
    <w:rsid w:val="00AE5A5A"/>
    <w:rsid w:val="00AE77AA"/>
    <w:rsid w:val="00AF06D5"/>
    <w:rsid w:val="00AF2ED7"/>
    <w:rsid w:val="00AF3B40"/>
    <w:rsid w:val="00AF483A"/>
    <w:rsid w:val="00AF4EBC"/>
    <w:rsid w:val="00B0354E"/>
    <w:rsid w:val="00B04FAF"/>
    <w:rsid w:val="00B14462"/>
    <w:rsid w:val="00B14C16"/>
    <w:rsid w:val="00B24B69"/>
    <w:rsid w:val="00B315BE"/>
    <w:rsid w:val="00B320EE"/>
    <w:rsid w:val="00B572FE"/>
    <w:rsid w:val="00B61108"/>
    <w:rsid w:val="00B7385C"/>
    <w:rsid w:val="00B774D1"/>
    <w:rsid w:val="00B77648"/>
    <w:rsid w:val="00B8255F"/>
    <w:rsid w:val="00B833FF"/>
    <w:rsid w:val="00B873DB"/>
    <w:rsid w:val="00B87F08"/>
    <w:rsid w:val="00B96539"/>
    <w:rsid w:val="00BA15A1"/>
    <w:rsid w:val="00BA3B9E"/>
    <w:rsid w:val="00BA5F94"/>
    <w:rsid w:val="00BB241A"/>
    <w:rsid w:val="00BB2D5A"/>
    <w:rsid w:val="00BB2D68"/>
    <w:rsid w:val="00BC51AC"/>
    <w:rsid w:val="00BC75D7"/>
    <w:rsid w:val="00BD4DAE"/>
    <w:rsid w:val="00BD65CC"/>
    <w:rsid w:val="00BE16B4"/>
    <w:rsid w:val="00BE60DB"/>
    <w:rsid w:val="00BF01A8"/>
    <w:rsid w:val="00BF29F0"/>
    <w:rsid w:val="00BF4765"/>
    <w:rsid w:val="00BF4E18"/>
    <w:rsid w:val="00BF5026"/>
    <w:rsid w:val="00BF5294"/>
    <w:rsid w:val="00C02BAD"/>
    <w:rsid w:val="00C0563B"/>
    <w:rsid w:val="00C15038"/>
    <w:rsid w:val="00C20C16"/>
    <w:rsid w:val="00C240BD"/>
    <w:rsid w:val="00C27B15"/>
    <w:rsid w:val="00C31A08"/>
    <w:rsid w:val="00C335DF"/>
    <w:rsid w:val="00C47502"/>
    <w:rsid w:val="00C65DB4"/>
    <w:rsid w:val="00C71964"/>
    <w:rsid w:val="00C738BA"/>
    <w:rsid w:val="00C753C0"/>
    <w:rsid w:val="00C80C32"/>
    <w:rsid w:val="00C8221E"/>
    <w:rsid w:val="00C864BC"/>
    <w:rsid w:val="00C91C61"/>
    <w:rsid w:val="00C94402"/>
    <w:rsid w:val="00C950E1"/>
    <w:rsid w:val="00C968D4"/>
    <w:rsid w:val="00C9714F"/>
    <w:rsid w:val="00CB04AA"/>
    <w:rsid w:val="00CB1B2A"/>
    <w:rsid w:val="00CB1BC8"/>
    <w:rsid w:val="00CB2746"/>
    <w:rsid w:val="00CB6EEC"/>
    <w:rsid w:val="00CD2776"/>
    <w:rsid w:val="00CD5AEB"/>
    <w:rsid w:val="00CE3433"/>
    <w:rsid w:val="00CE588C"/>
    <w:rsid w:val="00CF2F11"/>
    <w:rsid w:val="00CF5278"/>
    <w:rsid w:val="00D06785"/>
    <w:rsid w:val="00D26CD1"/>
    <w:rsid w:val="00D35404"/>
    <w:rsid w:val="00D35D08"/>
    <w:rsid w:val="00D436AB"/>
    <w:rsid w:val="00D44DED"/>
    <w:rsid w:val="00D50FC9"/>
    <w:rsid w:val="00D5475B"/>
    <w:rsid w:val="00D55E8E"/>
    <w:rsid w:val="00D62DAF"/>
    <w:rsid w:val="00D70C96"/>
    <w:rsid w:val="00D7130B"/>
    <w:rsid w:val="00D73F2D"/>
    <w:rsid w:val="00D76C0D"/>
    <w:rsid w:val="00D803E3"/>
    <w:rsid w:val="00D869FC"/>
    <w:rsid w:val="00D91143"/>
    <w:rsid w:val="00DA1BA1"/>
    <w:rsid w:val="00DA669C"/>
    <w:rsid w:val="00DB2481"/>
    <w:rsid w:val="00DB50DF"/>
    <w:rsid w:val="00DC2FFB"/>
    <w:rsid w:val="00DC4991"/>
    <w:rsid w:val="00DC6AFF"/>
    <w:rsid w:val="00DD14B7"/>
    <w:rsid w:val="00DE61DE"/>
    <w:rsid w:val="00E02349"/>
    <w:rsid w:val="00E04B31"/>
    <w:rsid w:val="00E123A6"/>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2E6C"/>
    <w:rsid w:val="00EA3C1B"/>
    <w:rsid w:val="00EA6EEC"/>
    <w:rsid w:val="00EA7C9F"/>
    <w:rsid w:val="00EB0430"/>
    <w:rsid w:val="00EB0AFF"/>
    <w:rsid w:val="00EB222B"/>
    <w:rsid w:val="00EB3506"/>
    <w:rsid w:val="00EB6513"/>
    <w:rsid w:val="00EB79F8"/>
    <w:rsid w:val="00EB7F28"/>
    <w:rsid w:val="00EC25D6"/>
    <w:rsid w:val="00EC7CC7"/>
    <w:rsid w:val="00ED0EC3"/>
    <w:rsid w:val="00EE0483"/>
    <w:rsid w:val="00EE55A4"/>
    <w:rsid w:val="00EF1208"/>
    <w:rsid w:val="00EF4195"/>
    <w:rsid w:val="00F065B8"/>
    <w:rsid w:val="00F10933"/>
    <w:rsid w:val="00F13DDB"/>
    <w:rsid w:val="00F26563"/>
    <w:rsid w:val="00F26731"/>
    <w:rsid w:val="00F44BE6"/>
    <w:rsid w:val="00F51000"/>
    <w:rsid w:val="00F52C72"/>
    <w:rsid w:val="00F52FC1"/>
    <w:rsid w:val="00F557A0"/>
    <w:rsid w:val="00F55DC0"/>
    <w:rsid w:val="00F814BC"/>
    <w:rsid w:val="00F8375F"/>
    <w:rsid w:val="00F960F3"/>
    <w:rsid w:val="00F96B8E"/>
    <w:rsid w:val="00FA4830"/>
    <w:rsid w:val="00FB1A99"/>
    <w:rsid w:val="00FB2B6A"/>
    <w:rsid w:val="00FB6F61"/>
    <w:rsid w:val="00FB7447"/>
    <w:rsid w:val="00FF27E9"/>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6D01A-2113-43B5-891E-A7825C6D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4</cp:revision>
  <cp:lastPrinted>2009-05-28T19:28:00Z</cp:lastPrinted>
  <dcterms:created xsi:type="dcterms:W3CDTF">2018-08-13T19:26:00Z</dcterms:created>
  <dcterms:modified xsi:type="dcterms:W3CDTF">2018-08-13T19:34:00Z</dcterms:modified>
</cp:coreProperties>
</file>