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0C" w:rsidRDefault="009A6C0C" w:rsidP="009A6C0C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9A6C0C" w:rsidRDefault="009A6C0C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A6C0C" w:rsidRDefault="009A6C0C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Adoption of Agenda</w:t>
      </w:r>
    </w:p>
    <w:p w:rsidR="009A6C0C" w:rsidRDefault="009A6C0C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</w:t>
      </w:r>
      <w:r w:rsidR="00B63D21">
        <w:rPr>
          <w:sz w:val="24"/>
          <w:szCs w:val="24"/>
        </w:rPr>
        <w:t>October 18</w:t>
      </w:r>
      <w:r w:rsidR="006F2873">
        <w:rPr>
          <w:sz w:val="24"/>
          <w:szCs w:val="24"/>
        </w:rPr>
        <w:t>, 2019</w:t>
      </w:r>
      <w:r>
        <w:rPr>
          <w:sz w:val="24"/>
          <w:szCs w:val="24"/>
        </w:rPr>
        <w:t xml:space="preserve"> </w:t>
      </w:r>
      <w:r w:rsidR="000867B6">
        <w:rPr>
          <w:sz w:val="24"/>
          <w:szCs w:val="24"/>
        </w:rPr>
        <w:t xml:space="preserve">Membership </w:t>
      </w:r>
      <w:r>
        <w:rPr>
          <w:sz w:val="24"/>
          <w:szCs w:val="24"/>
        </w:rPr>
        <w:t>meeting</w:t>
      </w:r>
      <w:r w:rsidR="00466052">
        <w:rPr>
          <w:sz w:val="24"/>
          <w:szCs w:val="24"/>
        </w:rPr>
        <w:t xml:space="preserve"> minutes</w:t>
      </w:r>
    </w:p>
    <w:p w:rsidR="009A6C0C" w:rsidRDefault="009A6C0C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 (</w:t>
      </w:r>
      <w:r w:rsidR="006F2873">
        <w:rPr>
          <w:sz w:val="24"/>
          <w:szCs w:val="24"/>
        </w:rPr>
        <w:t>Ellen Dickman</w:t>
      </w:r>
      <w:r>
        <w:rPr>
          <w:sz w:val="24"/>
          <w:szCs w:val="24"/>
        </w:rPr>
        <w:t>)</w:t>
      </w:r>
    </w:p>
    <w:p w:rsidR="002B56B8" w:rsidRDefault="002B56B8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:rsidR="002B56B8" w:rsidRDefault="002B56B8" w:rsidP="003D17B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Circulation and Courier (Sally Gibson)</w:t>
      </w:r>
    </w:p>
    <w:p w:rsidR="002B56B8" w:rsidRDefault="002B56B8" w:rsidP="003D17B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User Experience and Metadata (</w:t>
      </w:r>
      <w:r w:rsidR="00B63D21">
        <w:rPr>
          <w:sz w:val="24"/>
          <w:szCs w:val="24"/>
        </w:rPr>
        <w:t>Katie Marney</w:t>
      </w:r>
      <w:r>
        <w:rPr>
          <w:sz w:val="24"/>
          <w:szCs w:val="24"/>
        </w:rPr>
        <w:t>)</w:t>
      </w:r>
    </w:p>
    <w:p w:rsidR="002B56B8" w:rsidRDefault="002B56B8" w:rsidP="003D17B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E-Resources (</w:t>
      </w:r>
      <w:r w:rsidR="00B63D21">
        <w:rPr>
          <w:sz w:val="24"/>
          <w:szCs w:val="24"/>
        </w:rPr>
        <w:t>Susan Swogger</w:t>
      </w:r>
      <w:r>
        <w:rPr>
          <w:sz w:val="24"/>
          <w:szCs w:val="24"/>
        </w:rPr>
        <w:t>)</w:t>
      </w:r>
    </w:p>
    <w:p w:rsidR="002B56B8" w:rsidRDefault="002B56B8" w:rsidP="003D17B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ILS Software &amp; Services </w:t>
      </w:r>
      <w:r w:rsidRPr="005406A3">
        <w:rPr>
          <w:sz w:val="24"/>
          <w:szCs w:val="24"/>
        </w:rPr>
        <w:t>(</w:t>
      </w:r>
      <w:r>
        <w:rPr>
          <w:sz w:val="24"/>
          <w:szCs w:val="24"/>
        </w:rPr>
        <w:t>Ellen Dickman</w:t>
      </w:r>
      <w:r w:rsidRPr="005406A3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</w:rPr>
        <w:t xml:space="preserve"> </w:t>
      </w:r>
    </w:p>
    <w:p w:rsidR="002B56B8" w:rsidRPr="004B7C18" w:rsidRDefault="002B56B8" w:rsidP="003D17BE">
      <w:pPr>
        <w:pStyle w:val="NoSpacing"/>
        <w:numPr>
          <w:ilvl w:val="1"/>
          <w:numId w:val="2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Digitization </w:t>
      </w:r>
      <w:r w:rsidRPr="00A0656B">
        <w:rPr>
          <w:sz w:val="24"/>
          <w:szCs w:val="24"/>
          <w:u w:val="single"/>
        </w:rPr>
        <w:t>(</w:t>
      </w:r>
      <w:r w:rsidR="00A0656B" w:rsidRPr="00A0656B">
        <w:rPr>
          <w:sz w:val="24"/>
          <w:szCs w:val="24"/>
        </w:rPr>
        <w:t>Emily Jaycox</w:t>
      </w:r>
      <w:r w:rsidRPr="00A0656B">
        <w:rPr>
          <w:sz w:val="24"/>
          <w:szCs w:val="24"/>
          <w:u w:val="single"/>
        </w:rPr>
        <w:t>)</w:t>
      </w:r>
    </w:p>
    <w:p w:rsidR="002B56B8" w:rsidRDefault="002B56B8" w:rsidP="003D17B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Library (Claudia Cook)</w:t>
      </w:r>
    </w:p>
    <w:p w:rsidR="002B56B8" w:rsidRDefault="002B56B8" w:rsidP="002B56B8">
      <w:pPr>
        <w:pStyle w:val="NoSpacing"/>
        <w:ind w:left="1440"/>
        <w:rPr>
          <w:sz w:val="24"/>
          <w:szCs w:val="24"/>
        </w:rPr>
      </w:pPr>
    </w:p>
    <w:p w:rsidR="006F2873" w:rsidRDefault="009A6C0C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A737A3" w:rsidRDefault="00A737A3" w:rsidP="00EC173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Update on Ex Libris Purchase of Innovative</w:t>
      </w:r>
    </w:p>
    <w:p w:rsidR="00EC173B" w:rsidRPr="00FB36FA" w:rsidRDefault="00EC173B" w:rsidP="00C24DB0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FB36FA">
        <w:rPr>
          <w:sz w:val="24"/>
          <w:szCs w:val="24"/>
        </w:rPr>
        <w:t xml:space="preserve">Maintenance costs offer </w:t>
      </w:r>
    </w:p>
    <w:p w:rsidR="000D0E4D" w:rsidRDefault="00AA5A76" w:rsidP="003D17B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Nominations for MOBIUS Executive Board members-Renee Gorell</w:t>
      </w:r>
    </w:p>
    <w:p w:rsidR="003D17BE" w:rsidRDefault="003D17BE" w:rsidP="003D17BE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(2) At-Large </w:t>
      </w:r>
      <w:r w:rsidR="00E5486D">
        <w:rPr>
          <w:rFonts w:ascii="Calibri" w:hAnsi="Calibri"/>
          <w:sz w:val="22"/>
          <w:szCs w:val="22"/>
        </w:rPr>
        <w:t>representatives</w:t>
      </w:r>
      <w:r>
        <w:rPr>
          <w:rFonts w:ascii="Calibri" w:hAnsi="Calibri"/>
          <w:sz w:val="22"/>
          <w:szCs w:val="22"/>
        </w:rPr>
        <w:t xml:space="preserve"> (2020-2023)</w:t>
      </w:r>
    </w:p>
    <w:p w:rsidR="003D17BE" w:rsidRDefault="003D17BE" w:rsidP="003D17BE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Public Library </w:t>
      </w:r>
      <w:r w:rsidR="00E5486D">
        <w:rPr>
          <w:rFonts w:ascii="Calibri" w:hAnsi="Calibri"/>
          <w:sz w:val="22"/>
          <w:szCs w:val="22"/>
        </w:rPr>
        <w:t>representative</w:t>
      </w:r>
      <w:r>
        <w:rPr>
          <w:rFonts w:ascii="Calibri" w:hAnsi="Calibri"/>
          <w:sz w:val="22"/>
          <w:szCs w:val="22"/>
        </w:rPr>
        <w:t xml:space="preserve"> (2020-2023)</w:t>
      </w:r>
    </w:p>
    <w:p w:rsidR="003D17BE" w:rsidRDefault="003D17BE" w:rsidP="003D17BE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rFonts w:ascii="Calibri" w:hAnsi="Calibri"/>
        </w:rPr>
        <w:t xml:space="preserve">Standalone </w:t>
      </w:r>
      <w:r w:rsidR="00E5486D">
        <w:rPr>
          <w:rFonts w:ascii="Calibri" w:hAnsi="Calibri"/>
        </w:rPr>
        <w:t>representative</w:t>
      </w:r>
      <w:r>
        <w:rPr>
          <w:rFonts w:ascii="Calibri" w:hAnsi="Calibri"/>
        </w:rPr>
        <w:t xml:space="preserve"> (2020-2023)</w:t>
      </w:r>
    </w:p>
    <w:p w:rsidR="00AA5A76" w:rsidRDefault="00AA5A76" w:rsidP="003D17B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Brainstorming Session </w:t>
      </w:r>
    </w:p>
    <w:p w:rsidR="000D0E4D" w:rsidRDefault="000D0E4D" w:rsidP="00CB6AD7">
      <w:pPr>
        <w:pStyle w:val="NoSpacing"/>
        <w:ind w:left="2160"/>
        <w:rPr>
          <w:sz w:val="24"/>
          <w:szCs w:val="24"/>
        </w:rPr>
      </w:pPr>
    </w:p>
    <w:p w:rsidR="00B038D6" w:rsidRDefault="00B038D6" w:rsidP="003D17BE">
      <w:pPr>
        <w:pStyle w:val="NoSpacing"/>
        <w:ind w:left="1440" w:firstLine="1440"/>
        <w:rPr>
          <w:sz w:val="24"/>
          <w:szCs w:val="24"/>
        </w:rPr>
      </w:pPr>
    </w:p>
    <w:p w:rsidR="00B038D6" w:rsidRDefault="00B038D6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Executive Director’s Report</w:t>
      </w:r>
    </w:p>
    <w:p w:rsidR="003D17BE" w:rsidRDefault="00B038D6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Librarian’s Report</w:t>
      </w:r>
    </w:p>
    <w:p w:rsidR="003D17BE" w:rsidRDefault="003D17BE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Cluster Reports</w:t>
      </w:r>
    </w:p>
    <w:p w:rsidR="003D17BE" w:rsidRDefault="003D17BE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B038D6" w:rsidRDefault="00B038D6" w:rsidP="003D17B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B038D6" w:rsidRDefault="00B038D6" w:rsidP="00B038D6">
      <w:pPr>
        <w:pStyle w:val="NoSpacing"/>
        <w:rPr>
          <w:sz w:val="24"/>
          <w:szCs w:val="24"/>
        </w:rPr>
      </w:pPr>
    </w:p>
    <w:p w:rsidR="00B038D6" w:rsidRDefault="00B038D6" w:rsidP="00B038D6">
      <w:pPr>
        <w:pStyle w:val="NoSpacing"/>
        <w:rPr>
          <w:rFonts w:ascii="Calibri" w:hAnsi="Calibri"/>
        </w:rPr>
      </w:pPr>
      <w:r>
        <w:rPr>
          <w:sz w:val="24"/>
          <w:szCs w:val="24"/>
        </w:rPr>
        <w:t>N</w:t>
      </w:r>
      <w:r w:rsidR="003112AB">
        <w:rPr>
          <w:sz w:val="24"/>
          <w:szCs w:val="24"/>
        </w:rPr>
        <w:t xml:space="preserve">ext Board Meeting: </w:t>
      </w:r>
      <w:r w:rsidR="00B63D21">
        <w:rPr>
          <w:rFonts w:ascii="Calibri" w:hAnsi="Calibri"/>
        </w:rPr>
        <w:t>April 3</w:t>
      </w:r>
      <w:r w:rsidR="00AA5A76">
        <w:rPr>
          <w:rFonts w:ascii="Calibri" w:hAnsi="Calibri"/>
        </w:rPr>
        <w:t>, 2020</w:t>
      </w:r>
    </w:p>
    <w:p w:rsidR="00AA5A76" w:rsidRDefault="00AA5A76" w:rsidP="00AA5A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Membership Meeting: </w:t>
      </w:r>
      <w:r>
        <w:rPr>
          <w:rFonts w:ascii="Calibri" w:hAnsi="Calibri"/>
        </w:rPr>
        <w:t>June 1, 2020</w:t>
      </w:r>
    </w:p>
    <w:p w:rsidR="00AA5A76" w:rsidRDefault="00AA5A76" w:rsidP="00B038D6">
      <w:pPr>
        <w:pStyle w:val="NoSpacing"/>
        <w:rPr>
          <w:sz w:val="24"/>
          <w:szCs w:val="24"/>
        </w:rPr>
      </w:pP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38D6" w:rsidRDefault="00B038D6" w:rsidP="009A6C0C">
      <w:pPr>
        <w:pStyle w:val="NoSpacing"/>
        <w:ind w:left="1440"/>
        <w:rPr>
          <w:sz w:val="24"/>
          <w:szCs w:val="24"/>
        </w:rPr>
      </w:pPr>
    </w:p>
    <w:p w:rsidR="009A6C0C" w:rsidRPr="009A6C0C" w:rsidRDefault="009A6C0C" w:rsidP="009A6C0C">
      <w:pPr>
        <w:pStyle w:val="NoSpacing"/>
        <w:ind w:left="1440"/>
        <w:rPr>
          <w:sz w:val="24"/>
          <w:szCs w:val="24"/>
        </w:rPr>
      </w:pPr>
    </w:p>
    <w:sectPr w:rsidR="009A6C0C" w:rsidRPr="009A6C0C" w:rsidSect="0006109D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2A" w:rsidRDefault="00E4542A" w:rsidP="00E4542A">
      <w:pPr>
        <w:spacing w:after="0" w:line="240" w:lineRule="auto"/>
      </w:pPr>
      <w:r>
        <w:separator/>
      </w:r>
    </w:p>
  </w:endnote>
  <w:endnote w:type="continuationSeparator" w:id="0">
    <w:p w:rsidR="00E4542A" w:rsidRDefault="00E4542A" w:rsidP="00E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2A" w:rsidRDefault="00E4542A" w:rsidP="00E4542A">
      <w:pPr>
        <w:spacing w:after="0" w:line="240" w:lineRule="auto"/>
      </w:pPr>
      <w:r>
        <w:separator/>
      </w:r>
    </w:p>
  </w:footnote>
  <w:footnote w:type="continuationSeparator" w:id="0">
    <w:p w:rsidR="00E4542A" w:rsidRDefault="00E4542A" w:rsidP="00E4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9D" w:rsidRPr="0006109D" w:rsidRDefault="0006109D" w:rsidP="0006109D">
    <w:pPr>
      <w:pStyle w:val="NoSpacing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BF760" wp14:editId="50DE1A68">
          <wp:simplePos x="0" y="0"/>
          <wp:positionH relativeFrom="column">
            <wp:posOffset>-701040</wp:posOffset>
          </wp:positionH>
          <wp:positionV relativeFrom="paragraph">
            <wp:posOffset>-120650</wp:posOffset>
          </wp:positionV>
          <wp:extent cx="2468880" cy="731520"/>
          <wp:effectExtent l="0" t="0" r="7620" b="0"/>
          <wp:wrapSquare wrapText="bothSides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09D">
      <w:rPr>
        <w:b/>
        <w:sz w:val="24"/>
        <w:szCs w:val="24"/>
      </w:rPr>
      <w:t>MOBIUS Membership Meeting Agenda</w:t>
    </w:r>
  </w:p>
  <w:p w:rsidR="000867B6" w:rsidRDefault="00B63D21" w:rsidP="0006109D">
    <w:pPr>
      <w:pStyle w:val="NoSpacing"/>
      <w:jc w:val="right"/>
      <w:rPr>
        <w:b/>
        <w:sz w:val="24"/>
        <w:szCs w:val="24"/>
      </w:rPr>
    </w:pPr>
    <w:r>
      <w:rPr>
        <w:b/>
        <w:sz w:val="24"/>
        <w:szCs w:val="24"/>
      </w:rPr>
      <w:t>March 6, 2020</w:t>
    </w:r>
  </w:p>
  <w:p w:rsidR="0006109D" w:rsidRPr="002C5EB0" w:rsidRDefault="000867B6" w:rsidP="0006109D">
    <w:pPr>
      <w:pStyle w:val="NoSpacing"/>
      <w:jc w:val="right"/>
      <w:rPr>
        <w:b/>
        <w:sz w:val="24"/>
        <w:szCs w:val="24"/>
      </w:rPr>
    </w:pPr>
    <w:r>
      <w:rPr>
        <w:b/>
        <w:sz w:val="24"/>
        <w:szCs w:val="24"/>
      </w:rPr>
      <w:t>10am – 3pm</w:t>
    </w:r>
    <w:r w:rsidR="0006109D" w:rsidRPr="002C5EB0">
      <w:rPr>
        <w:b/>
        <w:sz w:val="24"/>
        <w:szCs w:val="24"/>
      </w:rPr>
      <w:t xml:space="preserve"> </w:t>
    </w:r>
  </w:p>
  <w:p w:rsidR="0006109D" w:rsidRPr="002C5EB0" w:rsidRDefault="00B63D21" w:rsidP="0006109D">
    <w:pPr>
      <w:pStyle w:val="NoSpacing"/>
      <w:jc w:val="right"/>
      <w:rPr>
        <w:b/>
        <w:sz w:val="24"/>
        <w:szCs w:val="24"/>
      </w:rPr>
    </w:pPr>
    <w:r>
      <w:rPr>
        <w:b/>
        <w:sz w:val="24"/>
        <w:szCs w:val="24"/>
      </w:rPr>
      <w:t>Holiday Inn Executive Center</w:t>
    </w:r>
    <w:r w:rsidR="0006109D" w:rsidRPr="002C5EB0">
      <w:rPr>
        <w:b/>
        <w:sz w:val="24"/>
        <w:szCs w:val="24"/>
      </w:rPr>
      <w:t>—Columbia</w:t>
    </w:r>
  </w:p>
  <w:p w:rsidR="00E4542A" w:rsidRDefault="00E45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5B9"/>
    <w:multiLevelType w:val="hybridMultilevel"/>
    <w:tmpl w:val="39889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714D"/>
    <w:multiLevelType w:val="hybridMultilevel"/>
    <w:tmpl w:val="32040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0073E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31F3"/>
    <w:multiLevelType w:val="hybridMultilevel"/>
    <w:tmpl w:val="58DEC04A"/>
    <w:lvl w:ilvl="0" w:tplc="1BFE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0C"/>
    <w:rsid w:val="0006109D"/>
    <w:rsid w:val="000867B6"/>
    <w:rsid w:val="000D0E4D"/>
    <w:rsid w:val="00216B78"/>
    <w:rsid w:val="002B56B8"/>
    <w:rsid w:val="002C5EB0"/>
    <w:rsid w:val="003112AB"/>
    <w:rsid w:val="003937F0"/>
    <w:rsid w:val="003D17BE"/>
    <w:rsid w:val="00451459"/>
    <w:rsid w:val="00466052"/>
    <w:rsid w:val="004B1C34"/>
    <w:rsid w:val="004B7C18"/>
    <w:rsid w:val="004C715B"/>
    <w:rsid w:val="005406A3"/>
    <w:rsid w:val="0067784D"/>
    <w:rsid w:val="006F2873"/>
    <w:rsid w:val="00866968"/>
    <w:rsid w:val="0097712F"/>
    <w:rsid w:val="009A6C0C"/>
    <w:rsid w:val="00A0656B"/>
    <w:rsid w:val="00A737A3"/>
    <w:rsid w:val="00A96E0A"/>
    <w:rsid w:val="00AA5A76"/>
    <w:rsid w:val="00AC6FE3"/>
    <w:rsid w:val="00B038D6"/>
    <w:rsid w:val="00B63D21"/>
    <w:rsid w:val="00C75098"/>
    <w:rsid w:val="00CB6AD7"/>
    <w:rsid w:val="00CD0197"/>
    <w:rsid w:val="00CE3464"/>
    <w:rsid w:val="00E4542A"/>
    <w:rsid w:val="00E5486D"/>
    <w:rsid w:val="00EC173B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C41A842-4A6F-4D49-9050-89A37E6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2A"/>
  </w:style>
  <w:style w:type="paragraph" w:styleId="Footer">
    <w:name w:val="footer"/>
    <w:basedOn w:val="Normal"/>
    <w:link w:val="Foot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2A"/>
  </w:style>
  <w:style w:type="paragraph" w:styleId="ListParagraph">
    <w:name w:val="List Paragraph"/>
    <w:basedOn w:val="Normal"/>
    <w:uiPriority w:val="34"/>
    <w:qFormat/>
    <w:rsid w:val="003D1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2</cp:revision>
  <cp:lastPrinted>2019-03-05T17:44:00Z</cp:lastPrinted>
  <dcterms:created xsi:type="dcterms:W3CDTF">2020-03-02T15:05:00Z</dcterms:created>
  <dcterms:modified xsi:type="dcterms:W3CDTF">2020-03-02T15:05:00Z</dcterms:modified>
</cp:coreProperties>
</file>