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96" w:rsidRDefault="001D60BB">
      <w:pPr>
        <w:widowControl w:val="0"/>
        <w:pBdr>
          <w:top w:val="nil"/>
          <w:left w:val="nil"/>
          <w:bottom w:val="nil"/>
          <w:right w:val="nil"/>
          <w:between w:val="nil"/>
        </w:pBdr>
        <w:spacing w:line="276" w:lineRule="auto"/>
      </w:pPr>
      <w:bookmarkStart w:id="0" w:name="_GoBack"/>
      <w:bookmarkEnd w:id="0"/>
      <w:r>
        <w:pict w14:anchorId="0787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C60196" w:rsidRDefault="00DC1678">
      <w:pPr>
        <w:pStyle w:val="Heading1"/>
      </w:pPr>
      <w:r>
        <w:t>Minutes of the MOBIUS Cataloging Committee</w:t>
      </w:r>
    </w:p>
    <w:p w:rsidR="00C60196" w:rsidRDefault="00DC1678">
      <w:pPr>
        <w:rPr>
          <w:rFonts w:ascii="Calibri" w:eastAsia="Calibri" w:hAnsi="Calibri" w:cs="Calibri"/>
          <w:sz w:val="22"/>
          <w:szCs w:val="22"/>
        </w:rPr>
      </w:pPr>
      <w:r>
        <w:rPr>
          <w:rFonts w:ascii="Calibri" w:eastAsia="Calibri" w:hAnsi="Calibri" w:cs="Calibri"/>
          <w:sz w:val="22"/>
          <w:szCs w:val="22"/>
        </w:rPr>
        <w:t xml:space="preserve">Meeting </w:t>
      </w:r>
      <w:r w:rsidR="007929CC">
        <w:rPr>
          <w:rFonts w:ascii="Calibri" w:eastAsia="Calibri" w:hAnsi="Calibri" w:cs="Calibri"/>
          <w:sz w:val="22"/>
          <w:szCs w:val="22"/>
        </w:rPr>
        <w:t>September</w:t>
      </w:r>
      <w:r w:rsidR="007B5D50">
        <w:rPr>
          <w:rFonts w:ascii="Calibri" w:eastAsia="Calibri" w:hAnsi="Calibri" w:cs="Calibri"/>
          <w:sz w:val="22"/>
          <w:szCs w:val="22"/>
        </w:rPr>
        <w:t xml:space="preserve"> 17</w:t>
      </w:r>
      <w:r>
        <w:rPr>
          <w:rFonts w:ascii="Calibri" w:eastAsia="Calibri" w:hAnsi="Calibri" w:cs="Calibri"/>
          <w:sz w:val="22"/>
          <w:szCs w:val="22"/>
        </w:rPr>
        <w:t xml:space="preserve"> 2025, 10-11 am via Zoom</w:t>
      </w:r>
    </w:p>
    <w:p w:rsidR="00C60196" w:rsidRDefault="00C60196">
      <w:pPr>
        <w:jc w:val="both"/>
        <w:rPr>
          <w:rFonts w:ascii="Calibri" w:eastAsia="Calibri" w:hAnsi="Calibri" w:cs="Calibri"/>
          <w:b/>
          <w:sz w:val="22"/>
          <w:szCs w:val="22"/>
        </w:rPr>
      </w:pP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Members Present</w:t>
      </w:r>
    </w:p>
    <w:p w:rsidR="00280405" w:rsidRPr="00B37331" w:rsidRDefault="00280405" w:rsidP="00280405">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Rachel Utrecht, William Woods University; Committee Chair</w:t>
      </w:r>
    </w:p>
    <w:p w:rsidR="00614815" w:rsidRPr="00B37331" w:rsidRDefault="00614815" w:rsidP="00614815">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Jill Mahoney, William Woods University; Board Liaison</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Shellie Austin, Southwest Baptist University</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Kirsten Gross, Missouri University of Science &amp; Technology</w:t>
      </w:r>
    </w:p>
    <w:p w:rsidR="00A73F2B" w:rsidRDefault="00A73F2B" w:rsidP="00A73F2B">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Phyllis </w:t>
      </w:r>
      <w:proofErr w:type="spellStart"/>
      <w:r w:rsidRPr="00B37331">
        <w:rPr>
          <w:rFonts w:ascii="Calibri" w:eastAsia="Calibri" w:hAnsi="Calibri" w:cs="Calibri"/>
          <w:color w:val="000000" w:themeColor="text1"/>
          <w:sz w:val="22"/>
          <w:szCs w:val="22"/>
        </w:rPr>
        <w:t>Holzenberg</w:t>
      </w:r>
      <w:proofErr w:type="spellEnd"/>
      <w:r w:rsidRPr="00B37331">
        <w:rPr>
          <w:rFonts w:ascii="Calibri" w:eastAsia="Calibri" w:hAnsi="Calibri" w:cs="Calibri"/>
          <w:color w:val="000000" w:themeColor="text1"/>
          <w:sz w:val="22"/>
          <w:szCs w:val="22"/>
        </w:rPr>
        <w:t>, Drury University</w:t>
      </w:r>
    </w:p>
    <w:p w:rsidR="00614815" w:rsidRPr="00B37331" w:rsidRDefault="00614815" w:rsidP="00A73F2B">
      <w:pPr>
        <w:keepNext/>
        <w:keepLines/>
        <w:numPr>
          <w:ilvl w:val="0"/>
          <w:numId w:val="4"/>
        </w:numPr>
        <w:spacing w:before="40"/>
        <w:rPr>
          <w:rFonts w:ascii="Calibri" w:eastAsia="Calibri" w:hAnsi="Calibri" w:cs="Calibri"/>
          <w:color w:val="000000" w:themeColor="text1"/>
          <w:sz w:val="22"/>
          <w:szCs w:val="22"/>
        </w:rPr>
      </w:pPr>
      <w:proofErr w:type="spellStart"/>
      <w:r>
        <w:rPr>
          <w:rFonts w:ascii="Calibri" w:eastAsia="Calibri" w:hAnsi="Calibri" w:cs="Calibri"/>
          <w:color w:val="000000" w:themeColor="text1"/>
          <w:sz w:val="22"/>
          <w:szCs w:val="22"/>
        </w:rPr>
        <w:t>Joette</w:t>
      </w:r>
      <w:proofErr w:type="spellEnd"/>
      <w:r>
        <w:rPr>
          <w:rFonts w:ascii="Calibri" w:eastAsia="Calibri" w:hAnsi="Calibri" w:cs="Calibri"/>
          <w:color w:val="000000" w:themeColor="text1"/>
          <w:sz w:val="22"/>
          <w:szCs w:val="22"/>
        </w:rPr>
        <w:t xml:space="preserve"> Klein, Jefferson College</w:t>
      </w:r>
    </w:p>
    <w:p w:rsidR="00C60196" w:rsidRPr="00B37331" w:rsidRDefault="00DC1678">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Richard Leach-Steffens, Conception Abbey &amp; Seminary</w:t>
      </w:r>
    </w:p>
    <w:p w:rsidR="00A73F2B" w:rsidRDefault="00A73F2B" w:rsidP="00A73F2B">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Nicole </w:t>
      </w:r>
      <w:proofErr w:type="spellStart"/>
      <w:r w:rsidRPr="00B37331">
        <w:rPr>
          <w:rFonts w:ascii="Calibri" w:eastAsia="Calibri" w:hAnsi="Calibri" w:cs="Calibri"/>
          <w:color w:val="000000" w:themeColor="text1"/>
          <w:sz w:val="22"/>
          <w:szCs w:val="22"/>
        </w:rPr>
        <w:t>Merzweiler</w:t>
      </w:r>
      <w:proofErr w:type="spellEnd"/>
      <w:r w:rsidRPr="00B37331">
        <w:rPr>
          <w:rFonts w:ascii="Calibri" w:eastAsia="Calibri" w:hAnsi="Calibri" w:cs="Calibri"/>
          <w:color w:val="000000" w:themeColor="text1"/>
          <w:sz w:val="22"/>
          <w:szCs w:val="22"/>
        </w:rPr>
        <w:t>, University of Missouri – Columbia</w:t>
      </w:r>
    </w:p>
    <w:p w:rsidR="00000AD4" w:rsidRPr="00B37331" w:rsidRDefault="00000AD4" w:rsidP="00000AD4">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Sienna Madrid, Kansas City Art Institute</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Peter Neely, Columbia College</w:t>
      </w:r>
    </w:p>
    <w:p w:rsidR="007B5D50" w:rsidRPr="00B37331" w:rsidRDefault="007B5D50" w:rsidP="007B5D50">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Julianne Newbury, </w:t>
      </w:r>
      <w:proofErr w:type="spellStart"/>
      <w:r w:rsidRPr="00B37331">
        <w:rPr>
          <w:rFonts w:ascii="Calibri" w:eastAsia="Calibri" w:hAnsi="Calibri" w:cs="Calibri"/>
          <w:color w:val="000000" w:themeColor="text1"/>
          <w:sz w:val="22"/>
          <w:szCs w:val="22"/>
        </w:rPr>
        <w:t>Rockhurst</w:t>
      </w:r>
      <w:proofErr w:type="spellEnd"/>
      <w:r w:rsidRPr="00B37331">
        <w:rPr>
          <w:rFonts w:ascii="Calibri" w:eastAsia="Calibri" w:hAnsi="Calibri" w:cs="Calibri"/>
          <w:color w:val="000000" w:themeColor="text1"/>
          <w:sz w:val="22"/>
          <w:szCs w:val="22"/>
        </w:rPr>
        <w:t xml:space="preserve"> University</w:t>
      </w:r>
    </w:p>
    <w:p w:rsidR="004F480C" w:rsidRPr="00B37331" w:rsidRDefault="004F480C" w:rsidP="004F480C">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Richard </w:t>
      </w:r>
      <w:proofErr w:type="spellStart"/>
      <w:r w:rsidRPr="00B37331">
        <w:rPr>
          <w:rFonts w:ascii="Calibri" w:eastAsia="Calibri" w:hAnsi="Calibri" w:cs="Calibri"/>
          <w:color w:val="000000" w:themeColor="text1"/>
          <w:sz w:val="22"/>
          <w:szCs w:val="22"/>
        </w:rPr>
        <w:t>Pitaniello</w:t>
      </w:r>
      <w:proofErr w:type="spellEnd"/>
      <w:r w:rsidRPr="00B37331">
        <w:rPr>
          <w:rFonts w:ascii="Calibri" w:eastAsia="Calibri" w:hAnsi="Calibri" w:cs="Calibri"/>
          <w:color w:val="000000" w:themeColor="text1"/>
          <w:sz w:val="22"/>
          <w:szCs w:val="22"/>
        </w:rPr>
        <w:t>, Truman State University</w:t>
      </w:r>
    </w:p>
    <w:p w:rsidR="008B041B" w:rsidRDefault="008B041B" w:rsidP="008B041B">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Julie Portman, Saint Louis University</w:t>
      </w:r>
    </w:p>
    <w:p w:rsidR="00814529" w:rsidRDefault="00814529"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Kathy Renner, Westminster College</w:t>
      </w:r>
    </w:p>
    <w:p w:rsidR="007B5D50" w:rsidRPr="007B5D50" w:rsidRDefault="007B5D50" w:rsidP="007B5D50">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Vivian Gould, MOBIUS Consortium Office; MCO Liaison</w:t>
      </w:r>
    </w:p>
    <w:p w:rsidR="00C60196" w:rsidRDefault="00C60196">
      <w:pPr>
        <w:rPr>
          <w:rFonts w:ascii="Calibri" w:eastAsia="Calibri" w:hAnsi="Calibri" w:cs="Calibri"/>
          <w:sz w:val="22"/>
          <w:szCs w:val="22"/>
        </w:rPr>
      </w:pP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Members Absent</w:t>
      </w:r>
    </w:p>
    <w:p w:rsidR="007B5D50" w:rsidRDefault="007B5D50" w:rsidP="007B5D50">
      <w:pPr>
        <w:keepNext/>
        <w:keepLines/>
        <w:numPr>
          <w:ilvl w:val="0"/>
          <w:numId w:val="3"/>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Anita Able, Kansas City Kansas Community College</w:t>
      </w:r>
    </w:p>
    <w:p w:rsidR="00C60196" w:rsidRPr="00B37331" w:rsidRDefault="00DC1678">
      <w:pPr>
        <w:keepNext/>
        <w:keepLines/>
        <w:numPr>
          <w:ilvl w:val="0"/>
          <w:numId w:val="3"/>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Donna Bacon, Ex-Officio, MOBIUS</w:t>
      </w:r>
    </w:p>
    <w:p w:rsidR="00C60196" w:rsidRDefault="00C60196">
      <w:pPr>
        <w:ind w:left="720"/>
        <w:rPr>
          <w:rFonts w:ascii="Calibri" w:eastAsia="Calibri" w:hAnsi="Calibri" w:cs="Calibri"/>
          <w:sz w:val="22"/>
          <w:szCs w:val="22"/>
        </w:rPr>
      </w:pPr>
    </w:p>
    <w:p w:rsidR="00C60196" w:rsidRDefault="00DC1678">
      <w:r>
        <w:rPr>
          <w:rFonts w:ascii="Calibri" w:eastAsia="Calibri" w:hAnsi="Calibri" w:cs="Calibri"/>
          <w:sz w:val="22"/>
          <w:szCs w:val="22"/>
        </w:rPr>
        <w:t>Meeting Minutes</w:t>
      </w:r>
    </w:p>
    <w:p w:rsidR="00C60196" w:rsidRDefault="00C60196">
      <w:pPr>
        <w:rPr>
          <w:rFonts w:ascii="Calibri" w:eastAsia="Calibri" w:hAnsi="Calibri" w:cs="Calibri"/>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Call to order</w:t>
      </w:r>
    </w:p>
    <w:p w:rsidR="00D83769" w:rsidRDefault="00DC1678" w:rsidP="00614815">
      <w:pPr>
        <w:keepNext/>
        <w:keepLines/>
        <w:spacing w:before="40"/>
        <w:ind w:left="1440"/>
        <w:rPr>
          <w:rFonts w:ascii="Calibri" w:eastAsia="Calibri" w:hAnsi="Calibri" w:cs="Calibri"/>
          <w:sz w:val="22"/>
          <w:szCs w:val="22"/>
        </w:rPr>
      </w:pPr>
      <w:r>
        <w:rPr>
          <w:rFonts w:ascii="Calibri" w:eastAsia="Calibri" w:hAnsi="Calibri" w:cs="Calibri"/>
          <w:sz w:val="22"/>
          <w:szCs w:val="22"/>
        </w:rPr>
        <w:t>Meeting was called to order</w:t>
      </w:r>
      <w:r w:rsidR="007B5D50">
        <w:rPr>
          <w:rFonts w:ascii="Calibri" w:eastAsia="Calibri" w:hAnsi="Calibri" w:cs="Calibri"/>
          <w:sz w:val="22"/>
          <w:szCs w:val="22"/>
        </w:rPr>
        <w:t xml:space="preserve"> at 10:00 am</w:t>
      </w:r>
    </w:p>
    <w:p w:rsidR="00614815" w:rsidRDefault="00614815" w:rsidP="00614815">
      <w:pPr>
        <w:pStyle w:val="ListParagraph"/>
        <w:keepNext/>
        <w:keepLines/>
        <w:spacing w:before="40"/>
        <w:rPr>
          <w:rFonts w:ascii="Calibri" w:eastAsia="Calibri" w:hAnsi="Calibri" w:cs="Calibri"/>
          <w:sz w:val="22"/>
          <w:szCs w:val="22"/>
        </w:rPr>
      </w:pPr>
    </w:p>
    <w:p w:rsidR="00DC1D5B" w:rsidRPr="00D83769" w:rsidRDefault="00DC1D5B" w:rsidP="00D83769">
      <w:pPr>
        <w:pStyle w:val="ListParagraph"/>
        <w:keepNext/>
        <w:keepLines/>
        <w:numPr>
          <w:ilvl w:val="0"/>
          <w:numId w:val="2"/>
        </w:numPr>
        <w:spacing w:before="40"/>
        <w:rPr>
          <w:rFonts w:ascii="Calibri" w:eastAsia="Calibri" w:hAnsi="Calibri" w:cs="Calibri"/>
          <w:sz w:val="22"/>
          <w:szCs w:val="22"/>
        </w:rPr>
      </w:pPr>
      <w:r w:rsidRPr="00D83769">
        <w:rPr>
          <w:rFonts w:ascii="Calibri" w:eastAsia="Calibri" w:hAnsi="Calibri" w:cs="Calibri"/>
          <w:sz w:val="22"/>
          <w:szCs w:val="22"/>
        </w:rPr>
        <w:t>Roll call</w:t>
      </w:r>
    </w:p>
    <w:p w:rsidR="00C60196" w:rsidRDefault="00C60196">
      <w:pPr>
        <w:keepNext/>
        <w:keepLines/>
        <w:spacing w:before="40"/>
        <w:ind w:left="1440"/>
        <w:rPr>
          <w:rFonts w:ascii="Calibri" w:eastAsia="Calibri" w:hAnsi="Calibri" w:cs="Calibri"/>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Adoption of the agenda</w:t>
      </w: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The</w:t>
      </w:r>
      <w:r w:rsidR="004F480C">
        <w:rPr>
          <w:rFonts w:ascii="Calibri" w:eastAsia="Calibri" w:hAnsi="Calibri" w:cs="Calibri"/>
          <w:sz w:val="22"/>
          <w:szCs w:val="22"/>
        </w:rPr>
        <w:t xml:space="preserve"> agenda adopted without changes</w:t>
      </w:r>
    </w:p>
    <w:p w:rsidR="00C60196" w:rsidRDefault="00C60196">
      <w:pPr>
        <w:keepNext/>
        <w:keepLines/>
        <w:spacing w:before="40"/>
        <w:ind w:left="1440"/>
        <w:rPr>
          <w:rFonts w:ascii="Calibri" w:eastAsia="Calibri" w:hAnsi="Calibri" w:cs="Calibri"/>
          <w:sz w:val="22"/>
          <w:szCs w:val="22"/>
        </w:rPr>
      </w:pPr>
    </w:p>
    <w:p w:rsidR="007B5D50" w:rsidRDefault="007B5D50">
      <w:pPr>
        <w:rPr>
          <w:rFonts w:ascii="Calibri" w:eastAsia="Calibri" w:hAnsi="Calibri" w:cs="Calibri"/>
          <w:color w:val="000000"/>
          <w:sz w:val="22"/>
          <w:szCs w:val="22"/>
        </w:rPr>
      </w:pPr>
      <w:r>
        <w:rPr>
          <w:rFonts w:ascii="Calibri" w:eastAsia="Calibri" w:hAnsi="Calibri" w:cs="Calibri"/>
          <w:color w:val="000000"/>
          <w:sz w:val="22"/>
          <w:szCs w:val="22"/>
        </w:rPr>
        <w:br w:type="page"/>
      </w:r>
    </w:p>
    <w:p w:rsidR="007B5D50" w:rsidRDefault="007B5D50" w:rsidP="007B5D50">
      <w:pPr>
        <w:pBdr>
          <w:top w:val="nil"/>
          <w:left w:val="nil"/>
          <w:bottom w:val="nil"/>
          <w:right w:val="nil"/>
          <w:between w:val="nil"/>
        </w:pBdr>
        <w:ind w:left="720"/>
        <w:rPr>
          <w:rFonts w:ascii="Calibri" w:eastAsia="Calibri" w:hAnsi="Calibri" w:cs="Calibri"/>
          <w:color w:val="000000"/>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Approval of the minutes</w:t>
      </w:r>
    </w:p>
    <w:p w:rsidR="00C60196" w:rsidRDefault="007B5D50">
      <w:pPr>
        <w:keepNext/>
        <w:keepLines/>
        <w:spacing w:before="40"/>
        <w:ind w:left="1440"/>
        <w:rPr>
          <w:rFonts w:ascii="Calibri" w:eastAsia="Calibri" w:hAnsi="Calibri" w:cs="Calibri"/>
          <w:sz w:val="22"/>
          <w:szCs w:val="22"/>
        </w:rPr>
      </w:pPr>
      <w:r>
        <w:rPr>
          <w:rFonts w:ascii="Calibri" w:eastAsia="Calibri" w:hAnsi="Calibri" w:cs="Calibri"/>
          <w:sz w:val="22"/>
          <w:szCs w:val="22"/>
        </w:rPr>
        <w:t>No minutes ready to approve</w:t>
      </w:r>
    </w:p>
    <w:p w:rsidR="007B5D50" w:rsidRDefault="007B5D50" w:rsidP="007B5D50">
      <w:pPr>
        <w:keepNext/>
        <w:keepLines/>
        <w:spacing w:before="40"/>
        <w:rPr>
          <w:rFonts w:ascii="Calibri" w:eastAsia="Calibri" w:hAnsi="Calibri" w:cs="Calibri"/>
          <w:sz w:val="22"/>
          <w:szCs w:val="22"/>
        </w:rPr>
      </w:pPr>
    </w:p>
    <w:p w:rsidR="007B5D50" w:rsidRPr="007B5D50" w:rsidRDefault="007B5D50" w:rsidP="007B5D50">
      <w:pPr>
        <w:pStyle w:val="ListParagraph"/>
        <w:keepNext/>
        <w:keepLines/>
        <w:numPr>
          <w:ilvl w:val="0"/>
          <w:numId w:val="13"/>
        </w:numPr>
        <w:spacing w:before="40"/>
        <w:rPr>
          <w:rFonts w:ascii="Calibri" w:eastAsia="Calibri" w:hAnsi="Calibri" w:cs="Calibri"/>
          <w:sz w:val="22"/>
          <w:szCs w:val="22"/>
        </w:rPr>
      </w:pPr>
      <w:r>
        <w:rPr>
          <w:rFonts w:ascii="Calibri" w:eastAsia="Calibri" w:hAnsi="Calibri" w:cs="Calibri"/>
          <w:sz w:val="22"/>
          <w:szCs w:val="22"/>
        </w:rPr>
        <w:t>Vivian will work on creating the past minutes and getting the minutes and agendas posted to the Committee web page.</w:t>
      </w:r>
    </w:p>
    <w:p w:rsidR="00C60196" w:rsidRDefault="00C60196">
      <w:pPr>
        <w:pBdr>
          <w:top w:val="nil"/>
          <w:left w:val="nil"/>
          <w:bottom w:val="nil"/>
          <w:right w:val="nil"/>
          <w:between w:val="nil"/>
        </w:pBdr>
        <w:ind w:left="720"/>
        <w:rPr>
          <w:rFonts w:ascii="Calibri" w:eastAsia="Calibri" w:hAnsi="Calibri" w:cs="Calibri"/>
          <w:color w:val="000000"/>
          <w:sz w:val="22"/>
          <w:szCs w:val="22"/>
        </w:rPr>
      </w:pPr>
    </w:p>
    <w:p w:rsidR="0013162E" w:rsidRDefault="00DC1678" w:rsidP="0013162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Information Items</w:t>
      </w:r>
    </w:p>
    <w:p w:rsidR="007B5D50" w:rsidRDefault="008B041B" w:rsidP="007B5D50">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Wichita State University went live on September 16. They had a relatively quiet Go Live. Their cataloger has expressed interest in being part of this committee. The Board may be open to adding a committee member mid-year, given the next information item.</w:t>
      </w:r>
    </w:p>
    <w:p w:rsidR="008B041B" w:rsidRDefault="008B041B" w:rsidP="008B041B">
      <w:pPr>
        <w:pBdr>
          <w:top w:val="nil"/>
          <w:left w:val="nil"/>
          <w:bottom w:val="nil"/>
          <w:right w:val="nil"/>
          <w:between w:val="nil"/>
        </w:pBdr>
        <w:ind w:left="1440"/>
        <w:rPr>
          <w:rFonts w:ascii="Calibri" w:eastAsia="Calibri" w:hAnsi="Calibri" w:cs="Calibri"/>
          <w:color w:val="000000"/>
          <w:sz w:val="22"/>
          <w:szCs w:val="22"/>
        </w:rPr>
      </w:pPr>
    </w:p>
    <w:p w:rsidR="008B041B" w:rsidRDefault="008B041B" w:rsidP="0013162E">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Nicole </w:t>
      </w:r>
      <w:proofErr w:type="spellStart"/>
      <w:r>
        <w:rPr>
          <w:rFonts w:ascii="Calibri" w:eastAsia="Calibri" w:hAnsi="Calibri" w:cs="Calibri"/>
          <w:color w:val="000000"/>
          <w:sz w:val="22"/>
          <w:szCs w:val="22"/>
        </w:rPr>
        <w:t>Merzweiler</w:t>
      </w:r>
      <w:proofErr w:type="spellEnd"/>
      <w:r>
        <w:rPr>
          <w:rFonts w:ascii="Calibri" w:eastAsia="Calibri" w:hAnsi="Calibri" w:cs="Calibri"/>
          <w:color w:val="000000"/>
          <w:sz w:val="22"/>
          <w:szCs w:val="22"/>
        </w:rPr>
        <w:t xml:space="preserve"> will be leaving her position with the University of Missouri at the end of September. This will be her last meeting with the committee</w:t>
      </w:r>
    </w:p>
    <w:p w:rsidR="008B041B" w:rsidRDefault="008B041B" w:rsidP="008B041B">
      <w:pPr>
        <w:pStyle w:val="ListParagraph"/>
        <w:rPr>
          <w:rFonts w:ascii="Calibri" w:eastAsia="Calibri" w:hAnsi="Calibri" w:cs="Calibri"/>
          <w:color w:val="000000"/>
          <w:sz w:val="22"/>
          <w:szCs w:val="22"/>
        </w:rPr>
      </w:pPr>
    </w:p>
    <w:p w:rsidR="008B041B" w:rsidRDefault="008B041B" w:rsidP="0013162E">
      <w:pPr>
        <w:numPr>
          <w:ilvl w:val="1"/>
          <w:numId w:val="2"/>
        </w:numPr>
        <w:pBdr>
          <w:top w:val="nil"/>
          <w:left w:val="nil"/>
          <w:bottom w:val="nil"/>
          <w:right w:val="nil"/>
          <w:between w:val="nil"/>
        </w:pBdr>
        <w:rPr>
          <w:rFonts w:ascii="Calibri" w:eastAsia="Calibri" w:hAnsi="Calibri" w:cs="Calibri"/>
          <w:color w:val="000000"/>
          <w:sz w:val="22"/>
          <w:szCs w:val="22"/>
        </w:rPr>
      </w:pPr>
      <w:proofErr w:type="spellStart"/>
      <w:r>
        <w:rPr>
          <w:rFonts w:ascii="Calibri" w:eastAsia="Calibri" w:hAnsi="Calibri" w:cs="Calibri"/>
          <w:color w:val="000000"/>
          <w:sz w:val="22"/>
          <w:szCs w:val="22"/>
        </w:rPr>
        <w:t>Ramsons</w:t>
      </w:r>
      <w:proofErr w:type="spellEnd"/>
      <w:r>
        <w:rPr>
          <w:rFonts w:ascii="Calibri" w:eastAsia="Calibri" w:hAnsi="Calibri" w:cs="Calibri"/>
          <w:color w:val="000000"/>
          <w:sz w:val="22"/>
          <w:szCs w:val="22"/>
        </w:rPr>
        <w:t xml:space="preserve"> Service Pack 6 is being installing on the staging server this week [post-meeting note: it was installed on Sept 16]. We expect it will be installed on production in the next couple of weeks.</w:t>
      </w:r>
    </w:p>
    <w:p w:rsidR="008B041B" w:rsidRDefault="008B041B" w:rsidP="008B041B">
      <w:pPr>
        <w:pStyle w:val="ListParagraph"/>
        <w:rPr>
          <w:rFonts w:ascii="Calibri" w:eastAsia="Calibri" w:hAnsi="Calibri" w:cs="Calibri"/>
          <w:color w:val="000000"/>
          <w:sz w:val="22"/>
          <w:szCs w:val="22"/>
        </w:rPr>
      </w:pPr>
    </w:p>
    <w:p w:rsidR="008B041B" w:rsidRDefault="008B041B" w:rsidP="0013162E">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Locate 3.0 will be deployed in early November.</w:t>
      </w:r>
    </w:p>
    <w:p w:rsidR="008B041B" w:rsidRDefault="008B041B" w:rsidP="008B041B">
      <w:pPr>
        <w:pStyle w:val="ListParagraph"/>
        <w:rPr>
          <w:rFonts w:ascii="Calibri" w:eastAsia="Calibri" w:hAnsi="Calibri" w:cs="Calibri"/>
          <w:color w:val="000000"/>
          <w:sz w:val="22"/>
          <w:szCs w:val="22"/>
        </w:rPr>
      </w:pPr>
    </w:p>
    <w:p w:rsidR="008B041B" w:rsidRDefault="008B041B" w:rsidP="0013162E">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DCB Admin for Libraries and DCB Requesting for Libraries should be coming during the month of October. The product is basically ready, but some additional setup is needed, relating to setting up the logins.</w:t>
      </w:r>
    </w:p>
    <w:p w:rsidR="005A220A" w:rsidRDefault="005A220A" w:rsidP="005A220A">
      <w:pPr>
        <w:pStyle w:val="ListParagraph"/>
        <w:rPr>
          <w:rFonts w:ascii="Calibri" w:eastAsia="Calibri" w:hAnsi="Calibri" w:cs="Calibri"/>
          <w:color w:val="000000"/>
          <w:sz w:val="22"/>
          <w:szCs w:val="22"/>
        </w:rPr>
      </w:pPr>
    </w:p>
    <w:p w:rsidR="005A220A" w:rsidRDefault="005A220A" w:rsidP="0013162E">
      <w:pPr>
        <w:numPr>
          <w:ilvl w:val="1"/>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Fontbonne University is now closed. MCO will be retaining the Fontbonne tenant in FOLIO as a testing and training tenant.</w:t>
      </w:r>
    </w:p>
    <w:p w:rsidR="008B041B" w:rsidRDefault="008B041B" w:rsidP="008B041B">
      <w:pPr>
        <w:pStyle w:val="ListParagraph"/>
        <w:rPr>
          <w:rFonts w:ascii="Calibri" w:eastAsia="Calibri" w:hAnsi="Calibri" w:cs="Calibri"/>
          <w:color w:val="000000"/>
          <w:sz w:val="22"/>
          <w:szCs w:val="22"/>
        </w:rPr>
      </w:pPr>
    </w:p>
    <w:p w:rsidR="000E3678" w:rsidRPr="00D83769" w:rsidRDefault="000E3678" w:rsidP="00D83769">
      <w:pPr>
        <w:pStyle w:val="ListParagraph"/>
        <w:numPr>
          <w:ilvl w:val="0"/>
          <w:numId w:val="2"/>
        </w:numPr>
        <w:pBdr>
          <w:top w:val="nil"/>
          <w:left w:val="nil"/>
          <w:bottom w:val="nil"/>
          <w:right w:val="nil"/>
          <w:between w:val="nil"/>
        </w:pBdr>
        <w:rPr>
          <w:rFonts w:ascii="Calibri" w:eastAsia="Calibri" w:hAnsi="Calibri" w:cs="Calibri"/>
          <w:sz w:val="22"/>
          <w:szCs w:val="22"/>
        </w:rPr>
      </w:pPr>
      <w:r w:rsidRPr="00D83769">
        <w:rPr>
          <w:rFonts w:ascii="Calibri" w:eastAsia="Calibri" w:hAnsi="Calibri" w:cs="Calibri"/>
          <w:sz w:val="22"/>
          <w:szCs w:val="22"/>
        </w:rPr>
        <w:t>Old Business</w:t>
      </w:r>
    </w:p>
    <w:p w:rsidR="00D46331" w:rsidRDefault="00F707A4" w:rsidP="00D46331">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Documentation for 856 fields</w:t>
      </w:r>
    </w:p>
    <w:p w:rsidR="008B041B" w:rsidRDefault="008B041B" w:rsidP="00D46331">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Not yet posted</w:t>
      </w:r>
    </w:p>
    <w:p w:rsidR="008B041B" w:rsidRDefault="008B041B" w:rsidP="00D46331">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Vivian needs to see whether the document will need to be reformatted, given the vagaries of the formatting of Word documents on </w:t>
      </w:r>
      <w:proofErr w:type="spellStart"/>
      <w:r>
        <w:rPr>
          <w:rFonts w:ascii="Calibri" w:eastAsia="Calibri" w:hAnsi="Calibri" w:cs="Calibri"/>
          <w:sz w:val="22"/>
          <w:szCs w:val="22"/>
        </w:rPr>
        <w:t>BlueSpice</w:t>
      </w:r>
      <w:proofErr w:type="spellEnd"/>
      <w:r>
        <w:rPr>
          <w:rFonts w:ascii="Calibri" w:eastAsia="Calibri" w:hAnsi="Calibri" w:cs="Calibri"/>
          <w:sz w:val="22"/>
          <w:szCs w:val="22"/>
        </w:rPr>
        <w:t>.</w:t>
      </w:r>
    </w:p>
    <w:p w:rsidR="008B041B" w:rsidRDefault="008B041B" w:rsidP="008B041B">
      <w:pPr>
        <w:pBdr>
          <w:top w:val="nil"/>
          <w:left w:val="nil"/>
          <w:bottom w:val="nil"/>
          <w:right w:val="nil"/>
          <w:between w:val="nil"/>
        </w:pBdr>
        <w:rPr>
          <w:rFonts w:ascii="Calibri" w:eastAsia="Calibri" w:hAnsi="Calibri" w:cs="Calibri"/>
          <w:sz w:val="22"/>
          <w:szCs w:val="22"/>
        </w:rPr>
      </w:pPr>
    </w:p>
    <w:p w:rsidR="008B041B" w:rsidRDefault="008B041B" w:rsidP="008B041B">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reformat the document if necessary and post it to the MOBIUS Wiki.</w:t>
      </w:r>
    </w:p>
    <w:p w:rsidR="008B041B" w:rsidRPr="008B041B" w:rsidRDefault="008B041B" w:rsidP="008B041B">
      <w:pPr>
        <w:pStyle w:val="ListParagraph"/>
        <w:pBdr>
          <w:top w:val="nil"/>
          <w:left w:val="nil"/>
          <w:bottom w:val="nil"/>
          <w:right w:val="nil"/>
          <w:between w:val="nil"/>
        </w:pBdr>
        <w:rPr>
          <w:rFonts w:ascii="Calibri" w:eastAsia="Calibri" w:hAnsi="Calibri" w:cs="Calibri"/>
          <w:sz w:val="22"/>
          <w:szCs w:val="22"/>
        </w:rPr>
      </w:pPr>
    </w:p>
    <w:p w:rsidR="00ED7E7B" w:rsidRDefault="00D8243F" w:rsidP="00542894">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t>
      </w:r>
      <w:r w:rsidR="00ED7E7B">
        <w:rPr>
          <w:rFonts w:ascii="Calibri" w:eastAsia="Calibri" w:hAnsi="Calibri" w:cs="Calibri"/>
          <w:sz w:val="22"/>
          <w:szCs w:val="22"/>
        </w:rPr>
        <w:t>Globally protected</w:t>
      </w:r>
      <w:r>
        <w:rPr>
          <w:rFonts w:ascii="Calibri" w:eastAsia="Calibri" w:hAnsi="Calibri" w:cs="Calibri"/>
          <w:sz w:val="22"/>
          <w:szCs w:val="22"/>
        </w:rPr>
        <w:t>”</w:t>
      </w:r>
      <w:r w:rsidR="00ED7E7B">
        <w:rPr>
          <w:rFonts w:ascii="Calibri" w:eastAsia="Calibri" w:hAnsi="Calibri" w:cs="Calibri"/>
          <w:sz w:val="22"/>
          <w:szCs w:val="22"/>
        </w:rPr>
        <w:t xml:space="preserve"> fields</w:t>
      </w:r>
    </w:p>
    <w:p w:rsidR="005A220A" w:rsidRDefault="005A220A" w:rsidP="00ED7E7B">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No forward motion this item</w:t>
      </w:r>
    </w:p>
    <w:p w:rsidR="001E7746" w:rsidRDefault="005A220A" w:rsidP="00ED7E7B">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needs to test how the Globally Protected Fields setting affects the process of overwriting Instance records in Inventory by downloading from OCLC using the Inventory function “overlay instance”.</w:t>
      </w:r>
    </w:p>
    <w:p w:rsidR="005A220A" w:rsidRDefault="005A220A" w:rsidP="00ED7E7B">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Rachel did some testing and sent Vivian her results</w:t>
      </w:r>
    </w:p>
    <w:p w:rsidR="005A220A" w:rsidRDefault="005A220A" w:rsidP="005A220A">
      <w:pPr>
        <w:pBdr>
          <w:top w:val="nil"/>
          <w:left w:val="nil"/>
          <w:bottom w:val="nil"/>
          <w:right w:val="nil"/>
          <w:between w:val="nil"/>
        </w:pBdr>
        <w:rPr>
          <w:rFonts w:ascii="Calibri" w:eastAsia="Calibri" w:hAnsi="Calibri" w:cs="Calibri"/>
          <w:sz w:val="22"/>
          <w:szCs w:val="22"/>
        </w:rPr>
      </w:pPr>
    </w:p>
    <w:p w:rsidR="005A220A" w:rsidRDefault="005A220A" w:rsidP="005A220A">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review the results of Rachel’s tests, perform additional testing as needed, and report back to the Committee</w:t>
      </w:r>
    </w:p>
    <w:p w:rsidR="005A220A" w:rsidRPr="005A220A" w:rsidRDefault="005A220A" w:rsidP="005A220A">
      <w:pPr>
        <w:pStyle w:val="ListParagraph"/>
        <w:pBdr>
          <w:top w:val="nil"/>
          <w:left w:val="nil"/>
          <w:bottom w:val="nil"/>
          <w:right w:val="nil"/>
          <w:between w:val="nil"/>
        </w:pBdr>
        <w:rPr>
          <w:rFonts w:ascii="Calibri" w:eastAsia="Calibri" w:hAnsi="Calibri" w:cs="Calibri"/>
          <w:sz w:val="22"/>
          <w:szCs w:val="22"/>
        </w:rPr>
      </w:pPr>
    </w:p>
    <w:p w:rsidR="00D8243F" w:rsidRPr="00D8243F" w:rsidRDefault="00D8243F" w:rsidP="00D8243F">
      <w:pPr>
        <w:pBdr>
          <w:top w:val="nil"/>
          <w:left w:val="nil"/>
          <w:bottom w:val="nil"/>
          <w:right w:val="nil"/>
          <w:between w:val="nil"/>
        </w:pBdr>
        <w:rPr>
          <w:rFonts w:ascii="Calibri" w:eastAsia="Calibri" w:hAnsi="Calibri" w:cs="Calibri"/>
          <w:sz w:val="22"/>
          <w:szCs w:val="22"/>
        </w:rPr>
      </w:pPr>
    </w:p>
    <w:p w:rsidR="002E63EA" w:rsidRDefault="003C2357" w:rsidP="003C2357">
      <w:pPr>
        <w:pStyle w:val="ListParagraph"/>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New business</w:t>
      </w:r>
    </w:p>
    <w:p w:rsidR="005A220A" w:rsidRDefault="005A220A" w:rsidP="005A220A">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Revised withdrawal documentation</w:t>
      </w:r>
    </w:p>
    <w:p w:rsidR="005A220A" w:rsidRDefault="005A220A" w:rsidP="005A220A">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present her proposed changes to the committee</w:t>
      </w:r>
    </w:p>
    <w:p w:rsidR="005A220A" w:rsidRDefault="005A220A" w:rsidP="005A220A">
      <w:pPr>
        <w:pStyle w:val="ListParagraph"/>
        <w:numPr>
          <w:ilvl w:val="3"/>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Language recommending the libraries not mark instance records for deletion has been removed;</w:t>
      </w:r>
    </w:p>
    <w:p w:rsidR="005A220A" w:rsidRDefault="005A220A" w:rsidP="005A220A">
      <w:pPr>
        <w:pStyle w:val="ListParagraph"/>
        <w:numPr>
          <w:ilvl w:val="3"/>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Instructions for marking the Instance for deletion, along with a supporting screen shot, has been added;</w:t>
      </w:r>
    </w:p>
    <w:p w:rsidR="005A220A" w:rsidRDefault="005A220A" w:rsidP="005A220A">
      <w:pPr>
        <w:pStyle w:val="ListParagraph"/>
        <w:numPr>
          <w:ilvl w:val="3"/>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Language recommending the libraries add the Statistical Code “</w:t>
      </w:r>
      <w:proofErr w:type="spellStart"/>
      <w:r>
        <w:rPr>
          <w:rFonts w:ascii="Calibri" w:eastAsia="Calibri" w:hAnsi="Calibri" w:cs="Calibri"/>
          <w:sz w:val="22"/>
          <w:szCs w:val="22"/>
        </w:rPr>
        <w:t>OpenRS</w:t>
      </w:r>
      <w:proofErr w:type="spellEnd"/>
      <w:r>
        <w:rPr>
          <w:rFonts w:ascii="Calibri" w:eastAsia="Calibri" w:hAnsi="Calibri" w:cs="Calibri"/>
          <w:sz w:val="22"/>
          <w:szCs w:val="22"/>
        </w:rPr>
        <w:t xml:space="preserve"> – No” has been removed;</w:t>
      </w:r>
    </w:p>
    <w:p w:rsidR="005A220A" w:rsidRDefault="005A220A" w:rsidP="005A220A">
      <w:pPr>
        <w:pStyle w:val="ListParagraph"/>
        <w:numPr>
          <w:ilvl w:val="4"/>
          <w:numId w:val="2"/>
        </w:num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OpenRS</w:t>
      </w:r>
      <w:proofErr w:type="spellEnd"/>
      <w:r>
        <w:rPr>
          <w:rFonts w:ascii="Calibri" w:eastAsia="Calibri" w:hAnsi="Calibri" w:cs="Calibri"/>
          <w:sz w:val="22"/>
          <w:szCs w:val="22"/>
        </w:rPr>
        <w:t xml:space="preserve"> does not respect this code;</w:t>
      </w:r>
    </w:p>
    <w:p w:rsidR="005A220A" w:rsidRDefault="005A220A" w:rsidP="005A220A">
      <w:pPr>
        <w:pStyle w:val="ListParagraph"/>
        <w:numPr>
          <w:ilvl w:val="4"/>
          <w:numId w:val="2"/>
        </w:num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OpenRS</w:t>
      </w:r>
      <w:proofErr w:type="spellEnd"/>
      <w:r>
        <w:rPr>
          <w:rFonts w:ascii="Calibri" w:eastAsia="Calibri" w:hAnsi="Calibri" w:cs="Calibri"/>
          <w:sz w:val="22"/>
          <w:szCs w:val="22"/>
        </w:rPr>
        <w:t xml:space="preserve"> does respect the “Suppress from discovery” setting, so the code is unnecessary, even if it did work</w:t>
      </w:r>
    </w:p>
    <w:p w:rsidR="005A220A" w:rsidRDefault="00A35BD6" w:rsidP="00A35BD6">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Rachel requested that language be added to the STOP HERE statement preceding the section that deals with Instance records being suppressed and marked for deletion: “STOP </w:t>
      </w:r>
      <w:r w:rsidRPr="00A35BD6">
        <w:rPr>
          <w:rFonts w:ascii="Calibri" w:eastAsia="Calibri" w:hAnsi="Calibri" w:cs="Calibri"/>
          <w:sz w:val="22"/>
          <w:szCs w:val="22"/>
        </w:rPr>
        <w:t>HERE (do not suppress the Instance or mark the Instance for deletion).</w:t>
      </w:r>
      <w:r>
        <w:rPr>
          <w:rFonts w:ascii="Calibri" w:eastAsia="Calibri" w:hAnsi="Calibri" w:cs="Calibri"/>
          <w:sz w:val="22"/>
          <w:szCs w:val="22"/>
        </w:rPr>
        <w:t>”</w:t>
      </w:r>
    </w:p>
    <w:p w:rsidR="00A35BD6" w:rsidRDefault="00A35BD6" w:rsidP="00A35BD6">
      <w:pPr>
        <w:pStyle w:val="ListParagraph"/>
        <w:numPr>
          <w:ilvl w:val="2"/>
          <w:numId w:val="2"/>
        </w:num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Joette</w:t>
      </w:r>
      <w:proofErr w:type="spellEnd"/>
      <w:r>
        <w:rPr>
          <w:rFonts w:ascii="Calibri" w:eastAsia="Calibri" w:hAnsi="Calibri" w:cs="Calibri"/>
          <w:sz w:val="22"/>
          <w:szCs w:val="22"/>
        </w:rPr>
        <w:t xml:space="preserve"> asked about how to find Instance records that have had their Holdings and Items removed and been suppressed from discovery but have not been marked for deletion.</w:t>
      </w:r>
    </w:p>
    <w:p w:rsidR="00A35BD6" w:rsidRDefault="00A35BD6" w:rsidP="00A35BD6">
      <w:pPr>
        <w:pBdr>
          <w:top w:val="nil"/>
          <w:left w:val="nil"/>
          <w:bottom w:val="nil"/>
          <w:right w:val="nil"/>
          <w:between w:val="nil"/>
        </w:pBdr>
        <w:rPr>
          <w:rFonts w:ascii="Calibri" w:eastAsia="Calibri" w:hAnsi="Calibri" w:cs="Calibri"/>
          <w:sz w:val="22"/>
          <w:szCs w:val="22"/>
        </w:rPr>
      </w:pPr>
    </w:p>
    <w:p w:rsidR="00A35BD6" w:rsidRDefault="00A35BD6" w:rsidP="00A35BD6">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construct a query/search strategy for finding Instance records that have been suppressed, but not marked for deletion and report back to the committee</w:t>
      </w:r>
    </w:p>
    <w:p w:rsidR="00A35BD6" w:rsidRDefault="00A35BD6" w:rsidP="00A35BD6">
      <w:pPr>
        <w:pStyle w:val="ListParagraph"/>
        <w:pBdr>
          <w:top w:val="nil"/>
          <w:left w:val="nil"/>
          <w:bottom w:val="nil"/>
          <w:right w:val="nil"/>
          <w:between w:val="nil"/>
        </w:pBdr>
        <w:rPr>
          <w:rFonts w:ascii="Calibri" w:eastAsia="Calibri" w:hAnsi="Calibri" w:cs="Calibri"/>
          <w:sz w:val="22"/>
          <w:szCs w:val="22"/>
        </w:rPr>
      </w:pPr>
    </w:p>
    <w:p w:rsidR="00A35BD6" w:rsidRDefault="00421B25" w:rsidP="00A35BD6">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Kathy expressed concerns over deleting Holdings and Item record, as – once deleted – they are no longer findable for statistics in Panorama. Rachel said that at William Woods they are moving the Holdings and Item records to a withdrawn Location. Vivian reminded the group that this is one of the Methods outlined in the document. Richard asked whether it is possible to batch delete the Holdings/items once the statistics have been compiled. Vivian informed the group that there is no way to batch delete records, outside of an API call (MCO is not yet in a position where we can support API usage).</w:t>
      </w:r>
    </w:p>
    <w:p w:rsidR="00421B25" w:rsidRDefault="00421B25" w:rsidP="00421B25">
      <w:pPr>
        <w:pBdr>
          <w:top w:val="nil"/>
          <w:left w:val="nil"/>
          <w:bottom w:val="nil"/>
          <w:right w:val="nil"/>
          <w:between w:val="nil"/>
        </w:pBdr>
        <w:rPr>
          <w:rFonts w:ascii="Calibri" w:eastAsia="Calibri" w:hAnsi="Calibri" w:cs="Calibri"/>
          <w:sz w:val="22"/>
          <w:szCs w:val="22"/>
        </w:rPr>
      </w:pPr>
    </w:p>
    <w:p w:rsidR="00421B25" w:rsidRDefault="00421B25" w:rsidP="00421B25">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finalize the changes to the document and post an updated version to the Wiki.</w:t>
      </w:r>
    </w:p>
    <w:p w:rsidR="00421B25" w:rsidRDefault="00421B25" w:rsidP="00421B25">
      <w:pPr>
        <w:pBdr>
          <w:top w:val="nil"/>
          <w:left w:val="nil"/>
          <w:bottom w:val="nil"/>
          <w:right w:val="nil"/>
          <w:between w:val="nil"/>
        </w:pBdr>
        <w:ind w:left="360"/>
        <w:rPr>
          <w:rFonts w:ascii="Calibri" w:eastAsia="Calibri" w:hAnsi="Calibri" w:cs="Calibri"/>
          <w:sz w:val="22"/>
          <w:szCs w:val="22"/>
        </w:rPr>
      </w:pPr>
    </w:p>
    <w:p w:rsidR="00421B25" w:rsidRDefault="00421B25" w:rsidP="00421B25">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Revised committee charge/outreach initiatives</w:t>
      </w:r>
    </w:p>
    <w:p w:rsidR="00421B25" w:rsidRDefault="00421B25" w:rsidP="00421B25">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Open Hours with a focus on cataloging scheduled for October 16</w:t>
      </w:r>
    </w:p>
    <w:p w:rsidR="00421B25" w:rsidRDefault="008062A8" w:rsidP="00421B25">
      <w:pPr>
        <w:pStyle w:val="ListParagraph"/>
        <w:numPr>
          <w:ilvl w:val="3"/>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We will give a brief presentation on the Committee’s recent activities and then open the floor to solicit ideas from the attendees for things they would like to see from us: guidelines, procedures, anything else.</w:t>
      </w:r>
    </w:p>
    <w:p w:rsidR="008062A8" w:rsidRDefault="008062A8" w:rsidP="00421B25">
      <w:pPr>
        <w:pStyle w:val="ListParagraph"/>
        <w:numPr>
          <w:ilvl w:val="3"/>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Rachel and Richard L. had corresponded about an idea Richard had along those lines: </w:t>
      </w:r>
    </w:p>
    <w:p w:rsidR="008062A8" w:rsidRDefault="008062A8" w:rsidP="008062A8">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Richard has noticed that a number of libraries that have hired new catalogers who are lacking experience of being a cataloger. </w:t>
      </w:r>
    </w:p>
    <w:p w:rsidR="007929CC" w:rsidRDefault="007929CC">
      <w:pPr>
        <w:rPr>
          <w:rFonts w:ascii="Calibri" w:eastAsia="Calibri" w:hAnsi="Calibri" w:cs="Calibri"/>
          <w:sz w:val="22"/>
          <w:szCs w:val="22"/>
        </w:rPr>
      </w:pPr>
      <w:r>
        <w:rPr>
          <w:rFonts w:ascii="Calibri" w:eastAsia="Calibri" w:hAnsi="Calibri" w:cs="Calibri"/>
          <w:sz w:val="22"/>
          <w:szCs w:val="22"/>
        </w:rPr>
        <w:br w:type="page"/>
      </w:r>
    </w:p>
    <w:p w:rsidR="008062A8" w:rsidRDefault="008062A8" w:rsidP="008062A8">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lastRenderedPageBreak/>
        <w:t xml:space="preserve">Richard </w:t>
      </w:r>
      <w:r w:rsidR="00AB0E1D">
        <w:rPr>
          <w:rFonts w:ascii="Calibri" w:eastAsia="Calibri" w:hAnsi="Calibri" w:cs="Calibri"/>
          <w:sz w:val="22"/>
          <w:szCs w:val="22"/>
        </w:rPr>
        <w:t xml:space="preserve">L. </w:t>
      </w:r>
      <w:r>
        <w:rPr>
          <w:rFonts w:ascii="Calibri" w:eastAsia="Calibri" w:hAnsi="Calibri" w:cs="Calibri"/>
          <w:sz w:val="22"/>
          <w:szCs w:val="22"/>
        </w:rPr>
        <w:t>wondered if the committee could offer some mentoring for new catalogers, or in specific areas of cataloging (e.g., serials cataloging).</w:t>
      </w:r>
    </w:p>
    <w:p w:rsidR="008062A8" w:rsidRDefault="008062A8" w:rsidP="008062A8">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Richard </w:t>
      </w:r>
      <w:r w:rsidR="00AB0E1D">
        <w:rPr>
          <w:rFonts w:ascii="Calibri" w:eastAsia="Calibri" w:hAnsi="Calibri" w:cs="Calibri"/>
          <w:sz w:val="22"/>
          <w:szCs w:val="22"/>
        </w:rPr>
        <w:t xml:space="preserve">L. </w:t>
      </w:r>
      <w:r>
        <w:rPr>
          <w:rFonts w:ascii="Calibri" w:eastAsia="Calibri" w:hAnsi="Calibri" w:cs="Calibri"/>
          <w:sz w:val="22"/>
          <w:szCs w:val="22"/>
        </w:rPr>
        <w:t xml:space="preserve">noted that the Professional Development &amp; Training Committee has been looking </w:t>
      </w:r>
      <w:r w:rsidR="00AB0E1D">
        <w:rPr>
          <w:rFonts w:ascii="Calibri" w:eastAsia="Calibri" w:hAnsi="Calibri" w:cs="Calibri"/>
          <w:sz w:val="22"/>
          <w:szCs w:val="22"/>
        </w:rPr>
        <w:t>at similar ideas [note: opportunity for cross committee collaboration].</w:t>
      </w:r>
    </w:p>
    <w:p w:rsidR="00AB0E1D" w:rsidRDefault="00AB0E1D" w:rsidP="00AB0E1D">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Rachel suggested that the committee put out a survey to see what kinds of mentoring the libraries would like in the area of Cataloging.</w:t>
      </w:r>
    </w:p>
    <w:p w:rsidR="00AB0E1D" w:rsidRDefault="00AB0E1D" w:rsidP="00AB0E1D">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Richard L. also asked whether Vivian would consider revisiting the training she presented at the MOBIUS Conference. Vivian mentioned that she has a vision of some sort of interactive cataloging workflow environment, involving documentation and training videos. </w:t>
      </w:r>
      <w:r w:rsidR="007929CC">
        <w:rPr>
          <w:rFonts w:ascii="Calibri" w:eastAsia="Calibri" w:hAnsi="Calibri" w:cs="Calibri"/>
          <w:sz w:val="22"/>
          <w:szCs w:val="22"/>
        </w:rPr>
        <w:t>Vivian</w:t>
      </w:r>
      <w:r>
        <w:rPr>
          <w:rFonts w:ascii="Calibri" w:eastAsia="Calibri" w:hAnsi="Calibri" w:cs="Calibri"/>
          <w:sz w:val="22"/>
          <w:szCs w:val="22"/>
        </w:rPr>
        <w:t xml:space="preserve"> has it on her to do list to create some basic cataloging workflow documentation.</w:t>
      </w:r>
    </w:p>
    <w:p w:rsidR="00AB0E1D" w:rsidRDefault="00AB0E1D" w:rsidP="00AB0E1D">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Kathy suggested that a training could be recorded which would produce a training video.</w:t>
      </w:r>
    </w:p>
    <w:p w:rsidR="00AB0E1D" w:rsidRDefault="00AB0E1D" w:rsidP="00AB0E1D">
      <w:pPr>
        <w:pStyle w:val="ListParagraph"/>
        <w:numPr>
          <w:ilvl w:val="4"/>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Richard P. suggested we could create an archive for CQL queries and/or “tips and tickets” document for working with CSV files (Vivian gave a couple of tips and tricks in the meeting).</w:t>
      </w:r>
    </w:p>
    <w:p w:rsidR="007929CC" w:rsidRDefault="007929CC" w:rsidP="007929CC">
      <w:pPr>
        <w:pBdr>
          <w:top w:val="nil"/>
          <w:left w:val="nil"/>
          <w:bottom w:val="nil"/>
          <w:right w:val="nil"/>
          <w:between w:val="nil"/>
        </w:pBdr>
        <w:rPr>
          <w:rFonts w:ascii="Calibri" w:eastAsia="Calibri" w:hAnsi="Calibri" w:cs="Calibri"/>
          <w:sz w:val="22"/>
          <w:szCs w:val="22"/>
        </w:rPr>
      </w:pPr>
    </w:p>
    <w:p w:rsidR="007929CC" w:rsidRDefault="007929CC" w:rsidP="007929CC">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Rachael will work on survey to send out to the Cataloger/Membership.</w:t>
      </w:r>
    </w:p>
    <w:p w:rsidR="007929CC" w:rsidRDefault="007929CC" w:rsidP="007929CC">
      <w:pPr>
        <w:pStyle w:val="ListParagraph"/>
        <w:pBdr>
          <w:top w:val="nil"/>
          <w:left w:val="nil"/>
          <w:bottom w:val="nil"/>
          <w:right w:val="nil"/>
          <w:between w:val="nil"/>
        </w:pBdr>
        <w:rPr>
          <w:rFonts w:ascii="Calibri" w:eastAsia="Calibri" w:hAnsi="Calibri" w:cs="Calibri"/>
          <w:sz w:val="22"/>
          <w:szCs w:val="22"/>
        </w:rPr>
      </w:pPr>
    </w:p>
    <w:p w:rsidR="007929CC" w:rsidRPr="007929CC" w:rsidRDefault="007929CC" w:rsidP="007929CC">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Rachel will create a draft PowerPoint for the Open Hours for us to review at the next meeting.</w:t>
      </w:r>
    </w:p>
    <w:p w:rsidR="004F480C" w:rsidRDefault="004F480C" w:rsidP="00542894">
      <w:pPr>
        <w:pStyle w:val="ListParagraph"/>
        <w:pBdr>
          <w:top w:val="nil"/>
          <w:left w:val="nil"/>
          <w:bottom w:val="nil"/>
          <w:right w:val="nil"/>
          <w:between w:val="nil"/>
        </w:pBdr>
        <w:ind w:left="1440"/>
        <w:rPr>
          <w:rFonts w:ascii="Calibri" w:eastAsia="Calibri" w:hAnsi="Calibri" w:cs="Calibri"/>
          <w:sz w:val="22"/>
          <w:szCs w:val="22"/>
        </w:rPr>
      </w:pPr>
    </w:p>
    <w:p w:rsidR="005A553B" w:rsidRDefault="003C2357" w:rsidP="00086DA4">
      <w:pPr>
        <w:pStyle w:val="ListParagraph"/>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Meeting Adjourned</w:t>
      </w:r>
      <w:r w:rsidR="007929CC">
        <w:rPr>
          <w:rFonts w:ascii="Calibri" w:eastAsia="Calibri" w:hAnsi="Calibri" w:cs="Calibri"/>
          <w:sz w:val="22"/>
          <w:szCs w:val="22"/>
        </w:rPr>
        <w:t xml:space="preserve"> at 10:48 am</w:t>
      </w:r>
    </w:p>
    <w:p w:rsidR="007929CC" w:rsidRDefault="007929CC" w:rsidP="007929CC">
      <w:pPr>
        <w:pBdr>
          <w:top w:val="nil"/>
          <w:left w:val="nil"/>
          <w:bottom w:val="nil"/>
          <w:right w:val="nil"/>
          <w:between w:val="nil"/>
        </w:pBdr>
        <w:ind w:left="360"/>
        <w:rPr>
          <w:rFonts w:ascii="Calibri" w:eastAsia="Calibri" w:hAnsi="Calibri" w:cs="Calibri"/>
          <w:sz w:val="22"/>
          <w:szCs w:val="22"/>
        </w:rPr>
      </w:pPr>
    </w:p>
    <w:p w:rsidR="007929CC" w:rsidRPr="007929CC" w:rsidRDefault="007929CC" w:rsidP="007929CC">
      <w:pPr>
        <w:pBdr>
          <w:top w:val="nil"/>
          <w:left w:val="nil"/>
          <w:bottom w:val="nil"/>
          <w:right w:val="nil"/>
          <w:between w:val="nil"/>
        </w:pBdr>
        <w:ind w:left="360"/>
        <w:rPr>
          <w:rFonts w:ascii="Calibri" w:eastAsia="Calibri" w:hAnsi="Calibri" w:cs="Calibri"/>
          <w:sz w:val="22"/>
          <w:szCs w:val="22"/>
        </w:rPr>
      </w:pPr>
      <w:r>
        <w:rPr>
          <w:rFonts w:ascii="Calibri" w:eastAsia="Calibri" w:hAnsi="Calibri" w:cs="Calibri"/>
          <w:sz w:val="22"/>
          <w:szCs w:val="22"/>
        </w:rPr>
        <w:t>Next meeting: October 1, 10 am</w:t>
      </w:r>
    </w:p>
    <w:sectPr w:rsidR="007929CC" w:rsidRPr="007929CC">
      <w:headerReference w:type="even" r:id="rId8"/>
      <w:headerReference w:type="default" r:id="rId9"/>
      <w:footerReference w:type="even" r:id="rId10"/>
      <w:footerReference w:type="default" r:id="rId11"/>
      <w:headerReference w:type="first" r:id="rId12"/>
      <w:footerReference w:type="first" r:id="rId13"/>
      <w:pgSz w:w="12240" w:h="15840"/>
      <w:pgMar w:top="63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F13" w:rsidRDefault="00DC1678">
      <w:r>
        <w:separator/>
      </w:r>
    </w:p>
  </w:endnote>
  <w:endnote w:type="continuationSeparator" w:id="0">
    <w:p w:rsidR="00853F13" w:rsidRDefault="00DC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F13" w:rsidRDefault="00DC1678">
      <w:r>
        <w:separator/>
      </w:r>
    </w:p>
  </w:footnote>
  <w:footnote w:type="continuationSeparator" w:id="0">
    <w:p w:rsidR="00853F13" w:rsidRDefault="00DC16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1D60BB">
    <w:pPr>
      <w:rPr>
        <w:rFonts w:ascii="Calibri" w:eastAsia="Calibri" w:hAnsi="Calibri" w:cs="Calibri"/>
      </w:rPr>
    </w:pPr>
    <w:r>
      <w:rPr>
        <w:rFonts w:ascii="Calibri" w:eastAsia="Calibri" w:hAnsi="Calibri" w:cs="Calibri"/>
      </w:rPr>
      <w:pict w14:anchorId="19AE9EA5">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sidR="00DC1678">
      <w:rPr>
        <w:noProof/>
      </w:rPr>
      <w:drawing>
        <wp:inline distT="0" distB="0" distL="0" distR="0">
          <wp:extent cx="2468880" cy="800100"/>
          <wp:effectExtent l="0" t="0" r="0" b="0"/>
          <wp:docPr id="10" name="image1.png" descr="MOBIUS logo"/>
          <wp:cNvGraphicFramePr/>
          <a:graphic xmlns:a="http://schemas.openxmlformats.org/drawingml/2006/main">
            <a:graphicData uri="http://schemas.openxmlformats.org/drawingml/2006/picture">
              <pic:pic xmlns:pic="http://schemas.openxmlformats.org/drawingml/2006/picture">
                <pic:nvPicPr>
                  <pic:cNvPr id="0" name="image1.png" descr="MOBIUS logo"/>
                  <pic:cNvPicPr preferRelativeResize="0"/>
                </pic:nvPicPr>
                <pic:blipFill>
                  <a:blip r:embed="rId1"/>
                  <a:srcRect/>
                  <a:stretch>
                    <a:fillRect/>
                  </a:stretch>
                </pic:blipFill>
                <pic:spPr>
                  <a:xfrm>
                    <a:off x="0" y="0"/>
                    <a:ext cx="2468880" cy="800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10E"/>
    <w:multiLevelType w:val="multilevel"/>
    <w:tmpl w:val="275C6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47946"/>
    <w:multiLevelType w:val="hybridMultilevel"/>
    <w:tmpl w:val="A8CE79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BC30BD"/>
    <w:multiLevelType w:val="hybridMultilevel"/>
    <w:tmpl w:val="44F013A0"/>
    <w:lvl w:ilvl="0" w:tplc="0409000B">
      <w:start w:val="1"/>
      <w:numFmt w:val="bullet"/>
      <w:lvlText w:val=""/>
      <w:lvlJc w:val="left"/>
      <w:pPr>
        <w:ind w:left="720" w:hanging="360"/>
      </w:pPr>
      <w:rPr>
        <w:rFonts w:ascii="Wingdings" w:hAnsi="Wingdings" w:hint="default"/>
      </w:rPr>
    </w:lvl>
    <w:lvl w:ilvl="1" w:tplc="98B2828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27CB5"/>
    <w:multiLevelType w:val="multilevel"/>
    <w:tmpl w:val="ED9AB06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2322BCA"/>
    <w:multiLevelType w:val="multilevel"/>
    <w:tmpl w:val="5D56165A"/>
    <w:lvl w:ilvl="0">
      <w:start w:val="7"/>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2F823D3"/>
    <w:multiLevelType w:val="hybridMultilevel"/>
    <w:tmpl w:val="0B229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E55D5F"/>
    <w:multiLevelType w:val="multilevel"/>
    <w:tmpl w:val="A2B69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D66D1D"/>
    <w:multiLevelType w:val="hybridMultilevel"/>
    <w:tmpl w:val="9348A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039D4"/>
    <w:multiLevelType w:val="hybridMultilevel"/>
    <w:tmpl w:val="FEB4F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2040"/>
    <w:multiLevelType w:val="hybridMultilevel"/>
    <w:tmpl w:val="25B04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71559"/>
    <w:multiLevelType w:val="hybridMultilevel"/>
    <w:tmpl w:val="6C4871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5E6507D"/>
    <w:multiLevelType w:val="hybridMultilevel"/>
    <w:tmpl w:val="73C02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D3E7F"/>
    <w:multiLevelType w:val="multilevel"/>
    <w:tmpl w:val="9CAACD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2"/>
  </w:num>
  <w:num w:numId="5">
    <w:abstractNumId w:val="1"/>
  </w:num>
  <w:num w:numId="6">
    <w:abstractNumId w:val="10"/>
  </w:num>
  <w:num w:numId="7">
    <w:abstractNumId w:val="6"/>
  </w:num>
  <w:num w:numId="8">
    <w:abstractNumId w:val="5"/>
  </w:num>
  <w:num w:numId="9">
    <w:abstractNumId w:val="9"/>
  </w:num>
  <w:num w:numId="10">
    <w:abstractNumId w:val="11"/>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96"/>
    <w:rsid w:val="00000AD4"/>
    <w:rsid w:val="00021CCB"/>
    <w:rsid w:val="00040473"/>
    <w:rsid w:val="00052CE4"/>
    <w:rsid w:val="000B3571"/>
    <w:rsid w:val="000E3678"/>
    <w:rsid w:val="0013162E"/>
    <w:rsid w:val="00137A81"/>
    <w:rsid w:val="00166361"/>
    <w:rsid w:val="001D60BB"/>
    <w:rsid w:val="001E7746"/>
    <w:rsid w:val="00217B1C"/>
    <w:rsid w:val="00280405"/>
    <w:rsid w:val="00284D13"/>
    <w:rsid w:val="002B4567"/>
    <w:rsid w:val="002C2ABE"/>
    <w:rsid w:val="002D41A6"/>
    <w:rsid w:val="002E11D9"/>
    <w:rsid w:val="002E63EA"/>
    <w:rsid w:val="002E7B9C"/>
    <w:rsid w:val="00323838"/>
    <w:rsid w:val="003238E7"/>
    <w:rsid w:val="0038479F"/>
    <w:rsid w:val="003C2357"/>
    <w:rsid w:val="003D44D3"/>
    <w:rsid w:val="00421B25"/>
    <w:rsid w:val="004606F5"/>
    <w:rsid w:val="004B3EB7"/>
    <w:rsid w:val="004C18AB"/>
    <w:rsid w:val="004F480C"/>
    <w:rsid w:val="0050250D"/>
    <w:rsid w:val="00510776"/>
    <w:rsid w:val="00521FC3"/>
    <w:rsid w:val="00534BEB"/>
    <w:rsid w:val="00542894"/>
    <w:rsid w:val="005A220A"/>
    <w:rsid w:val="005A553B"/>
    <w:rsid w:val="005F5D0B"/>
    <w:rsid w:val="00610AF9"/>
    <w:rsid w:val="00614815"/>
    <w:rsid w:val="006251C4"/>
    <w:rsid w:val="00636146"/>
    <w:rsid w:val="0067082F"/>
    <w:rsid w:val="006A3FAD"/>
    <w:rsid w:val="00786B78"/>
    <w:rsid w:val="007929CC"/>
    <w:rsid w:val="007B5D50"/>
    <w:rsid w:val="007D0072"/>
    <w:rsid w:val="007D765E"/>
    <w:rsid w:val="008062A8"/>
    <w:rsid w:val="0080693C"/>
    <w:rsid w:val="00814529"/>
    <w:rsid w:val="00832A27"/>
    <w:rsid w:val="00835F1F"/>
    <w:rsid w:val="00853F13"/>
    <w:rsid w:val="008B041B"/>
    <w:rsid w:val="008D789B"/>
    <w:rsid w:val="008F1F58"/>
    <w:rsid w:val="0092077A"/>
    <w:rsid w:val="00926BF3"/>
    <w:rsid w:val="00942241"/>
    <w:rsid w:val="009560E0"/>
    <w:rsid w:val="009D79AF"/>
    <w:rsid w:val="009E2FCF"/>
    <w:rsid w:val="00A35BD6"/>
    <w:rsid w:val="00A409DB"/>
    <w:rsid w:val="00A50AF4"/>
    <w:rsid w:val="00A5321C"/>
    <w:rsid w:val="00A73F2B"/>
    <w:rsid w:val="00A82CBB"/>
    <w:rsid w:val="00AB0E1D"/>
    <w:rsid w:val="00AC23C6"/>
    <w:rsid w:val="00AE30B0"/>
    <w:rsid w:val="00B05C60"/>
    <w:rsid w:val="00B11D6C"/>
    <w:rsid w:val="00B16CF4"/>
    <w:rsid w:val="00B17141"/>
    <w:rsid w:val="00B37331"/>
    <w:rsid w:val="00B409B8"/>
    <w:rsid w:val="00BB4096"/>
    <w:rsid w:val="00C31D1D"/>
    <w:rsid w:val="00C52CE5"/>
    <w:rsid w:val="00C60196"/>
    <w:rsid w:val="00CA38A2"/>
    <w:rsid w:val="00CC0FCD"/>
    <w:rsid w:val="00D06A44"/>
    <w:rsid w:val="00D23239"/>
    <w:rsid w:val="00D236EE"/>
    <w:rsid w:val="00D24CC5"/>
    <w:rsid w:val="00D44C0A"/>
    <w:rsid w:val="00D46331"/>
    <w:rsid w:val="00D8243F"/>
    <w:rsid w:val="00D834D1"/>
    <w:rsid w:val="00D83769"/>
    <w:rsid w:val="00D9067D"/>
    <w:rsid w:val="00DC1678"/>
    <w:rsid w:val="00DC1D5B"/>
    <w:rsid w:val="00DF22F0"/>
    <w:rsid w:val="00E6340C"/>
    <w:rsid w:val="00E77D2A"/>
    <w:rsid w:val="00ED7E7B"/>
    <w:rsid w:val="00EE52C4"/>
    <w:rsid w:val="00F16715"/>
    <w:rsid w:val="00F21527"/>
    <w:rsid w:val="00F707A4"/>
    <w:rsid w:val="00F802AB"/>
    <w:rsid w:val="00F94F0C"/>
    <w:rsid w:val="00F978E7"/>
    <w:rsid w:val="00FE2492"/>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8561214-465A-407A-82E2-4B387F24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style>
  <w:style w:type="paragraph" w:styleId="Heading1">
    <w:name w:val="heading 1"/>
    <w:basedOn w:val="Normal"/>
    <w:link w:val="Heading1Char"/>
    <w:autoRedefine/>
    <w:uiPriority w:val="9"/>
    <w:qFormat/>
    <w:rsid w:val="00023523"/>
    <w:pPr>
      <w:spacing w:before="100" w:beforeAutospacing="1" w:after="100" w:afterAutospacing="1"/>
      <w:outlineLvl w:val="0"/>
    </w:pPr>
    <w:rPr>
      <w:rFonts w:asciiTheme="majorHAnsi" w:hAnsiTheme="majorHAnsi"/>
      <w:b/>
      <w:bCs/>
      <w:color w:val="000000" w:themeColor="text1"/>
      <w:kern w:val="36"/>
      <w:sz w:val="32"/>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23523"/>
    <w:rPr>
      <w:rFonts w:asciiTheme="majorHAnsi" w:hAnsiTheme="majorHAnsi"/>
      <w:b/>
      <w:bCs/>
      <w:color w:val="000000" w:themeColor="text1"/>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3xjI3VqBWSg6lcMff9/+mn1LA==">CgMxLjA4AHIhMTJwZGhKVUFCSU5NbWlieDdlRzc1VlhkcHVXeTNNN2c2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jaocaruthers</dc:creator>
  <cp:lastModifiedBy>Christopher Gould</cp:lastModifiedBy>
  <cp:revision>4</cp:revision>
  <dcterms:created xsi:type="dcterms:W3CDTF">2025-09-17T16:50:00Z</dcterms:created>
  <dcterms:modified xsi:type="dcterms:W3CDTF">2025-10-03T19:53:00Z</dcterms:modified>
</cp:coreProperties>
</file>