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E76C5F">
      <w:pPr>
        <w:rPr>
          <w:rFonts w:ascii="Calibri" w:eastAsia="Calibri" w:hAnsi="Calibri" w:cs="Calibri"/>
          <w:noProof/>
          <w:sz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786765"/>
                <wp:effectExtent l="4445" t="4445" r="5080" b="889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D596F" w:rsidRDefault="00E76C5F">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8D596F" w:rsidRDefault="008D59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" stroked="f" strokeweight=".5pt">
                <v:fill opacity="0"/>
                <v:textbox inset="0,0,0,0">
                  <w:txbxContent>
                    <w:p w:rsidR="008D596F" w:rsidRDefault="00E76C5F">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8D596F" w:rsidRDefault="008D596F"/>
                  </w:txbxContent>
                </v:textbox>
                <w10:wrap type="square"/>
              </v:shape>
            </w:pict>
          </mc:Fallback>
        </mc:AlternateContent>
      </w:r>
      <w:hyperlink r:id="rId8" w:history="1">
        <w:r w:rsidR="00A77B3E">
          <w:rPr>
            <w:rStyle w:val="Hyperlink"/>
            <w:rFonts w:ascii="Calibri" w:eastAsia="Calibri" w:hAnsi="Calibri" w:cs="Calibri"/>
            <w:noProof/>
            <w:sz w:val="40"/>
          </w:rPr>
          <w:t>April Board Meeting</w:t>
        </w:r>
      </w:hyperlink>
      <w:r w:rsidR="00A77B3E">
        <w:rPr>
          <w:rFonts w:ascii="Calibri" w:eastAsia="Calibri" w:hAnsi="Calibri" w:cs="Calibri"/>
          <w:noProof/>
          <w:sz w:val="40"/>
        </w:rPr>
        <w:t xml:space="preserve"> Minutes</w:t>
      </w:r>
    </w:p>
    <w:p w:rsidR="00A77B3E" w:rsidRDefault="00E76C5F">
      <w:pPr>
        <w:rPr>
          <w:rFonts w:ascii="Calibri" w:eastAsia="Calibri" w:hAnsi="Calibri" w:cs="Calibri"/>
          <w:noProof/>
          <w:sz w:val="22"/>
        </w:rPr>
      </w:pPr>
      <w:r>
        <w:rPr>
          <w:rFonts w:ascii="Calibri" w:eastAsia="Calibri" w:hAnsi="Calibri" w:cs="Calibri"/>
          <w:noProof/>
          <w:sz w:val="22"/>
        </w:rPr>
        <w:t>MOBIUS</w:t>
      </w:r>
    </w:p>
    <w:p w:rsidR="00A77B3E" w:rsidRDefault="00E76C5F">
      <w:pPr>
        <w:rPr>
          <w:rFonts w:ascii="Calibri" w:eastAsia="Calibri" w:hAnsi="Calibri" w:cs="Calibri"/>
          <w:noProof/>
          <w:sz w:val="22"/>
        </w:rPr>
      </w:pPr>
      <w:r>
        <w:rPr>
          <w:rFonts w:ascii="Calibri" w:eastAsia="Calibri" w:hAnsi="Calibri" w:cs="Calibri"/>
          <w:noProof/>
          <w:sz w:val="22"/>
        </w:rPr>
        <w:t>Apr 8, 2022 at 10:00 AM CDT</w:t>
      </w:r>
    </w:p>
    <w:p w:rsidR="00A77B3E" w:rsidRDefault="00E76C5F">
      <w:pPr>
        <w:rPr>
          <w:rFonts w:ascii="Calibri" w:eastAsia="Calibri" w:hAnsi="Calibri" w:cs="Calibri"/>
          <w:noProof/>
          <w:sz w:val="22"/>
        </w:rPr>
      </w:pPr>
      <w:r>
        <w:rPr>
          <w:rFonts w:ascii="Calibri" w:eastAsia="Calibri" w:hAnsi="Calibri" w:cs="Calibri"/>
          <w:noProof/>
          <w:sz w:val="22"/>
        </w:rPr>
        <w:t xml:space="preserve">@ 2511 Broadway Bluffs, Ste. 101, Columbia, MO </w:t>
      </w:r>
      <w:r>
        <w:rPr>
          <w:rFonts w:ascii="Calibri" w:eastAsia="Calibri" w:hAnsi="Calibri" w:cs="Calibri"/>
          <w:noProof/>
          <w:sz w:val="22"/>
        </w:rPr>
        <w:t>65201</w:t>
      </w:r>
    </w:p>
    <w:p w:rsidR="00A77B3E" w:rsidRDefault="00A77B3E">
      <w:pPr>
        <w:rPr>
          <w:rFonts w:ascii="Calibri" w:eastAsia="Calibri" w:hAnsi="Calibri" w:cs="Calibri"/>
          <w:noProof/>
          <w:sz w:val="22"/>
        </w:rPr>
      </w:pPr>
    </w:p>
    <w:p w:rsidR="00A77B3E" w:rsidRDefault="00E76C5F">
      <w:pPr>
        <w:rPr>
          <w:rFonts w:ascii="Calibri" w:eastAsia="Calibri" w:hAnsi="Calibri" w:cs="Calibri"/>
          <w:b/>
          <w:noProof/>
          <w:sz w:val="28"/>
        </w:rPr>
      </w:pPr>
      <w:r>
        <w:rPr>
          <w:rFonts w:ascii="Calibri" w:eastAsia="Calibri" w:hAnsi="Calibri" w:cs="Calibri"/>
          <w:b/>
          <w:noProof/>
          <w:sz w:val="28"/>
        </w:rPr>
        <w:t>Attendance</w:t>
      </w:r>
    </w:p>
    <w:p w:rsidR="00A77B3E" w:rsidRDefault="00E76C5F">
      <w:pPr>
        <w:spacing w:before="80"/>
        <w:rPr>
          <w:rFonts w:ascii="Calibri" w:eastAsia="Calibri" w:hAnsi="Calibri" w:cs="Calibri"/>
          <w:b/>
          <w:noProof/>
        </w:rPr>
      </w:pPr>
      <w:r>
        <w:rPr>
          <w:rFonts w:ascii="Calibri" w:eastAsia="Calibri" w:hAnsi="Calibri" w:cs="Calibri"/>
          <w:b/>
          <w:noProof/>
        </w:rPr>
        <w:t>Members Present:</w:t>
      </w:r>
    </w:p>
    <w:p w:rsidR="00A77B3E" w:rsidRDefault="00E76C5F">
      <w:pPr>
        <w:spacing w:line="276" w:lineRule="auto"/>
        <w:rPr>
          <w:rFonts w:ascii="Calibri" w:eastAsia="Calibri" w:hAnsi="Calibri" w:cs="Calibri"/>
          <w:noProof/>
        </w:rPr>
      </w:pPr>
      <w:r>
        <w:rPr>
          <w:rFonts w:ascii="Calibri" w:eastAsia="Calibri" w:hAnsi="Calibri" w:cs="Calibri"/>
          <w:noProof/>
        </w:rPr>
        <w:t>Donna Bacon, Eric Deatherage, Lisa Farrell, Maegan Gattorna, Sharon McCaslin, Donna Monnig, Ed Walton</w:t>
      </w:r>
    </w:p>
    <w:p w:rsidR="00A77B3E" w:rsidRDefault="00E76C5F">
      <w:pPr>
        <w:spacing w:before="80"/>
        <w:rPr>
          <w:rFonts w:ascii="Calibri" w:eastAsia="Calibri" w:hAnsi="Calibri" w:cs="Calibri"/>
          <w:b/>
          <w:noProof/>
        </w:rPr>
      </w:pPr>
      <w:r>
        <w:rPr>
          <w:rFonts w:ascii="Calibri" w:eastAsia="Calibri" w:hAnsi="Calibri" w:cs="Calibri"/>
          <w:b/>
          <w:noProof/>
        </w:rPr>
        <w:t>Members Present (Remote):</w:t>
      </w:r>
    </w:p>
    <w:p w:rsidR="00A77B3E" w:rsidRDefault="00E76C5F">
      <w:pPr>
        <w:spacing w:line="276" w:lineRule="auto"/>
        <w:rPr>
          <w:rFonts w:ascii="Calibri" w:eastAsia="Calibri" w:hAnsi="Calibri" w:cs="Calibri"/>
          <w:noProof/>
        </w:rPr>
      </w:pPr>
      <w:r>
        <w:rPr>
          <w:rFonts w:ascii="Calibri" w:eastAsia="Calibri" w:hAnsi="Calibri" w:cs="Calibri"/>
          <w:noProof/>
        </w:rPr>
        <w:t xml:space="preserve">Eileen Condon, Christopher Dames, Sally Gibson, Nathan James, Sarah Smith, Zana Sueme, </w:t>
      </w:r>
      <w:r>
        <w:rPr>
          <w:rFonts w:ascii="Calibri" w:eastAsia="Calibri" w:hAnsi="Calibri" w:cs="Calibri"/>
          <w:noProof/>
        </w:rPr>
        <w:t>Courtney Trautweiler, Robin Westphal</w:t>
      </w:r>
    </w:p>
    <w:p w:rsidR="00A77B3E" w:rsidRDefault="00E76C5F">
      <w:pPr>
        <w:spacing w:before="80"/>
        <w:rPr>
          <w:rFonts w:ascii="Calibri" w:eastAsia="Calibri" w:hAnsi="Calibri" w:cs="Calibri"/>
          <w:b/>
          <w:noProof/>
        </w:rPr>
      </w:pPr>
      <w:r>
        <w:rPr>
          <w:rFonts w:ascii="Calibri" w:eastAsia="Calibri" w:hAnsi="Calibri" w:cs="Calibri"/>
          <w:b/>
          <w:noProof/>
        </w:rPr>
        <w:t>Members Absent:</w:t>
      </w:r>
    </w:p>
    <w:p w:rsidR="00A77B3E" w:rsidRDefault="00E76C5F">
      <w:pPr>
        <w:spacing w:line="276" w:lineRule="auto"/>
        <w:rPr>
          <w:rFonts w:ascii="Calibri" w:eastAsia="Calibri" w:hAnsi="Calibri" w:cs="Calibri"/>
          <w:noProof/>
        </w:rPr>
      </w:pPr>
      <w:r>
        <w:rPr>
          <w:rFonts w:ascii="Calibri" w:eastAsia="Calibri" w:hAnsi="Calibri" w:cs="Calibri"/>
          <w:noProof/>
        </w:rPr>
        <w:t>Doug Holland</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w:t>
      </w:r>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 meeting was called to order at 10:05 a.m.</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A77B3E" w:rsidRDefault="00E76C5F">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April 8.docx</w:t>
        </w:r>
      </w:hyperlink>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 agenda was enclosed with the packet.</w:t>
      </w:r>
    </w:p>
    <w:p w:rsidR="00A77B3E" w:rsidRDefault="00E76C5F">
      <w:pPr>
        <w:spacing w:line="276" w:lineRule="auto"/>
        <w:ind w:left="720"/>
        <w:rPr>
          <w:rFonts w:ascii="Calibri" w:eastAsia="Calibri" w:hAnsi="Calibri" w:cs="Calibri"/>
          <w:noProof/>
        </w:rPr>
      </w:pPr>
      <w:r>
        <w:rPr>
          <w:rFonts w:ascii="Calibri" w:eastAsia="Calibri" w:hAnsi="Calibri" w:cs="Calibri"/>
          <w:noProof/>
        </w:rPr>
        <w:t>Eric Deatherage moved and Sharon McCaslin seconded the adoption of the agenda. Motion passed.</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February 4, 2022 Minutes </w:t>
      </w:r>
    </w:p>
    <w:p w:rsidR="00A77B3E" w:rsidRDefault="00E76C5F">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2" w:history="1">
        <w:r>
          <w:rPr>
            <w:rStyle w:val="Hyperlink"/>
            <w:rFonts w:ascii="Calibri" w:eastAsia="Calibri" w:hAnsi="Calibri" w:cs="Calibri"/>
            <w:noProof/>
          </w:rPr>
          <w:t>February Board Meeting Minutes.docx</w:t>
        </w:r>
      </w:hyperlink>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 February 4 minutes were included in the packet.</w:t>
      </w:r>
    </w:p>
    <w:p w:rsidR="00A77B3E" w:rsidRDefault="00E76C5F">
      <w:pPr>
        <w:spacing w:line="276" w:lineRule="auto"/>
        <w:ind w:left="720"/>
        <w:rPr>
          <w:rFonts w:ascii="Calibri" w:eastAsia="Calibri" w:hAnsi="Calibri" w:cs="Calibri"/>
          <w:noProof/>
        </w:rPr>
      </w:pPr>
      <w:r>
        <w:rPr>
          <w:rFonts w:ascii="Calibri" w:eastAsia="Calibri" w:hAnsi="Calibri" w:cs="Calibri"/>
          <w:noProof/>
        </w:rPr>
        <w:t>Sharon McCaslin moved and Er</w:t>
      </w:r>
      <w:r>
        <w:rPr>
          <w:rFonts w:ascii="Calibri" w:eastAsia="Calibri" w:hAnsi="Calibri" w:cs="Calibri"/>
          <w:noProof/>
        </w:rPr>
        <w:t>ic Deatherage seconded that the minutes of the February 4 Board meeting be approved as distributed. Motion passed.</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UM Update – Christopher Dames </w:t>
      </w:r>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 University system has negotiated an acceptable contract extension for Sierra so that MOBIUS borrowing and</w:t>
      </w:r>
      <w:r>
        <w:rPr>
          <w:rFonts w:ascii="Calibri" w:eastAsia="Calibri" w:hAnsi="Calibri" w:cs="Calibri"/>
          <w:noProof/>
        </w:rPr>
        <w:t xml:space="preserve"> lending activities can continue even after university libraries move onto FOLIO.  New materials added after the move will not be available through the </w:t>
      </w:r>
      <w:r>
        <w:rPr>
          <w:rFonts w:ascii="Calibri" w:eastAsia="Calibri" w:hAnsi="Calibri" w:cs="Calibri"/>
          <w:noProof/>
        </w:rPr>
        <w:lastRenderedPageBreak/>
        <w:t>old INN-Reach link, but other services can continue.  Testing is going on now.  Starting June 1, both sy</w:t>
      </w:r>
      <w:r>
        <w:rPr>
          <w:rFonts w:ascii="Calibri" w:eastAsia="Calibri" w:hAnsi="Calibri" w:cs="Calibri"/>
          <w:noProof/>
        </w:rPr>
        <w:t>stems will be operational until the FOLIO interface works, probably about a year.</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Sharon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committee has not met since the last Board meeting.  The three changes distributed to the Board in February were submitted to the mem</w:t>
      </w:r>
      <w:r>
        <w:rPr>
          <w:rFonts w:ascii="Calibri" w:eastAsia="Calibri" w:hAnsi="Calibri" w:cs="Calibri"/>
          <w:noProof/>
        </w:rPr>
        <w:t>bership for approval along with the election ballots.</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Lisa </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3" w:history="1">
        <w:r>
          <w:rPr>
            <w:rStyle w:val="Hyperlink"/>
            <w:rFonts w:ascii="Calibri" w:eastAsia="Calibri" w:hAnsi="Calibri" w:cs="Calibri"/>
            <w:noProof/>
          </w:rPr>
          <w:t>20220314-Circ-Courier-Minu</w:t>
        </w:r>
        <w:r>
          <w:rPr>
            <w:rStyle w:val="Hyperlink"/>
            <w:rFonts w:ascii="Calibri" w:eastAsia="Calibri" w:hAnsi="Calibri" w:cs="Calibri"/>
            <w:noProof/>
          </w:rPr>
          <w:t>tes-FINAL.docx</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committee met on March 14 (minutes included in the Board packet).  Agenda items included the RFP Committee, adhesive labels, and connections to INN-Reach.  The courier survey has gone out to the membership.</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Sarah </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4" w:history="1">
        <w:r>
          <w:rPr>
            <w:rStyle w:val="Hyperlink"/>
            <w:rFonts w:ascii="Calibri" w:eastAsia="Calibri" w:hAnsi="Calibri" w:cs="Calibri"/>
            <w:noProof/>
          </w:rPr>
          <w:t>Digitization Committee Meeting Minutes 03-07-2022.docx</w:t>
        </w:r>
      </w:hyperlink>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5" w:history="1">
        <w:r>
          <w:rPr>
            <w:rStyle w:val="Hyperlink"/>
            <w:rFonts w:ascii="Calibri" w:eastAsia="Calibri" w:hAnsi="Calibri" w:cs="Calibri"/>
            <w:noProof/>
          </w:rPr>
          <w:t>Digitization Committee Report April 8 2022.docx</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The committee met on March 7 (minutes included in the Board packet).  The request for the Vital grant application extension </w:t>
      </w:r>
      <w:r>
        <w:rPr>
          <w:rFonts w:ascii="Calibri" w:eastAsia="Calibri" w:hAnsi="Calibri" w:cs="Calibri"/>
          <w:noProof/>
        </w:rPr>
        <w:t>was unsuccessful.  A revised grant application has been submitted for digital imaging for several libraries.  Vendor responses were not forthcoming on the digitization projects.  Changes have been approved to provide paid student workers to create the meta</w:t>
      </w:r>
      <w:r>
        <w:rPr>
          <w:rFonts w:ascii="Calibri" w:eastAsia="Calibri" w:hAnsi="Calibri" w:cs="Calibri"/>
          <w:noProof/>
        </w:rPr>
        <w:t>data needed in the grant.  MOBIUS will train and pay students as contract workers for MOBIUS.  The leadership shown by Emily Jaycox in writing the grants, finding support, and making necessary leadership decisions has been exemplary.  The Board will recogn</w:t>
      </w:r>
      <w:r>
        <w:rPr>
          <w:rFonts w:ascii="Calibri" w:eastAsia="Calibri" w:hAnsi="Calibri" w:cs="Calibri"/>
          <w:noProof/>
        </w:rPr>
        <w:t>ize her outstanding service at the Annual Conference.  By next year it is hoped that nine collections will be digitized.</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6" w:history="1">
        <w:r>
          <w:rPr>
            <w:rStyle w:val="Hyperlink"/>
            <w:rFonts w:ascii="Calibri" w:eastAsia="Calibri" w:hAnsi="Calibri" w:cs="Calibri"/>
            <w:noProof/>
          </w:rPr>
          <w:t>mobius_committee_minutes_eresources_20220302.docx</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committee met on March 2 (minutes included in the Board packe</w:t>
      </w:r>
      <w:r>
        <w:rPr>
          <w:rFonts w:ascii="Calibri" w:eastAsia="Calibri" w:hAnsi="Calibri" w:cs="Calibri"/>
          <w:noProof/>
        </w:rPr>
        <w:t xml:space="preserve">t).  Items discussed included the new Electronic Resources newsletter, the Board-approved </w:t>
      </w:r>
      <w:r>
        <w:rPr>
          <w:rFonts w:ascii="Calibri" w:eastAsia="Calibri" w:hAnsi="Calibri" w:cs="Calibri"/>
          <w:noProof/>
        </w:rPr>
        <w:lastRenderedPageBreak/>
        <w:t>donation to Sherpa Romeo (possibly becoming annual), and an MIT Open Press initiative.</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Software and Services – Courtney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The committee has not met, anticipating </w:t>
      </w:r>
      <w:r>
        <w:rPr>
          <w:rFonts w:ascii="Calibri" w:eastAsia="Calibri" w:hAnsi="Calibri" w:cs="Calibri"/>
          <w:noProof/>
        </w:rPr>
        <w:t>the work of the RFP Working Group.</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Development/Training Committee – Donna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The committee met in March and will meet again in April.  The committee discussed the questions coming from the meetings with committee chairs which considered how to </w:t>
      </w:r>
      <w:r>
        <w:rPr>
          <w:rFonts w:ascii="Calibri" w:eastAsia="Calibri" w:hAnsi="Calibri" w:cs="Calibri"/>
          <w:noProof/>
        </w:rPr>
        <w:t>provide training for the committees.  A spreadsheet is being developed of what is available for training from other organizations.  The committee will do a session at the annual conference.  It is still looking at its structure and determining how to direc</w:t>
      </w:r>
      <w:r>
        <w:rPr>
          <w:rFonts w:ascii="Calibri" w:eastAsia="Calibri" w:hAnsi="Calibri" w:cs="Calibri"/>
          <w:noProof/>
        </w:rPr>
        <w:t>t its activities.</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Public Libraries – Nathan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Nathan has been discussing the idea of disbanding this standing committee, due to lack of interest.  While some reluctance to disband has been expressed, there are still no volunteers to serve.  The Board consi</w:t>
      </w:r>
      <w:r>
        <w:rPr>
          <w:rFonts w:ascii="Calibri" w:eastAsia="Calibri" w:hAnsi="Calibri" w:cs="Calibri"/>
          <w:noProof/>
        </w:rPr>
        <w:t>dered other options for maintaining communication with the public library membership.  The current list is mostly silent, but a newsletter might help.  Brief targeted reports from the public library representative may be tried.  It was noted that the commi</w:t>
      </w:r>
      <w:r>
        <w:rPr>
          <w:rFonts w:ascii="Calibri" w:eastAsia="Calibri" w:hAnsi="Calibri" w:cs="Calibri"/>
          <w:noProof/>
        </w:rPr>
        <w:t>ttee could always be re-established if it is needed.  Nathan was commended for his efforts in maintaining communication.  Nathan James moved that the Public Libraries Standing Committee be discontinued.  Sharon McCaslin seconded.  Motion passed.</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User Exper</w:t>
      </w:r>
      <w:r>
        <w:rPr>
          <w:rFonts w:ascii="Calibri" w:eastAsia="Calibri" w:hAnsi="Calibri" w:cs="Calibri"/>
          <w:noProof/>
        </w:rPr>
        <w:t xml:space="preserve">ience and Metadata –Sharon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committee met in March and will meet again in April.  The Enhanced Matchpoint Working Group reported that its final report had been accepted by the Board.  The ILS RFP Working Group activities were also noted.  The committe</w:t>
      </w:r>
      <w:r>
        <w:rPr>
          <w:rFonts w:ascii="Calibri" w:eastAsia="Calibri" w:hAnsi="Calibri" w:cs="Calibri"/>
          <w:noProof/>
        </w:rPr>
        <w:t>e will have a program at the conference.  Some questions were discussed and will be referred to the Help Desk.</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General Update </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7">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8"/>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March 2022 Investment Statement.pdf</w:t>
        </w:r>
      </w:hyperlink>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lastRenderedPageBreak/>
        <w:drawing>
          <wp:inline distT="0" distB="0" distL="0" distR="0">
            <wp:extent cx="140335" cy="14033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7">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8"/>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0" w:history="1">
        <w:r>
          <w:rPr>
            <w:rStyle w:val="Hyperlink"/>
            <w:rFonts w:ascii="Calibri" w:eastAsia="Calibri" w:hAnsi="Calibri" w:cs="Calibri"/>
            <w:noProof/>
          </w:rPr>
          <w:t>02-22 Financials OLD VERSION.pdf</w:t>
        </w:r>
      </w:hyperlink>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Budget R</w:t>
      </w:r>
      <w:r>
        <w:rPr>
          <w:rFonts w:ascii="Calibri" w:eastAsia="Calibri" w:hAnsi="Calibri" w:cs="Calibri"/>
          <w:noProof/>
        </w:rPr>
        <w:t xml:space="preserve">estructuring Update </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7">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8"/>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1" w:history="1">
        <w:r>
          <w:rPr>
            <w:rStyle w:val="Hyperlink"/>
            <w:rFonts w:ascii="Calibri" w:eastAsia="Calibri" w:hAnsi="Calibri" w:cs="Calibri"/>
            <w:noProof/>
          </w:rPr>
          <w:t>02-22 Financials NEW VERSION.pdf</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February 22 Financials NEW VERSION included in the </w:t>
      </w:r>
      <w:r>
        <w:rPr>
          <w:rFonts w:ascii="Calibri" w:eastAsia="Calibri" w:hAnsi="Calibri" w:cs="Calibri"/>
          <w:noProof/>
        </w:rPr>
        <w:t>packet.</w:t>
      </w:r>
    </w:p>
    <w:p w:rsidR="00A77B3E" w:rsidRDefault="00E76C5F">
      <w:pPr>
        <w:spacing w:line="276" w:lineRule="auto"/>
        <w:ind w:left="1440"/>
        <w:rPr>
          <w:rFonts w:ascii="Calibri" w:eastAsia="Calibri" w:hAnsi="Calibri" w:cs="Calibri"/>
          <w:noProof/>
        </w:rPr>
      </w:pPr>
      <w:r>
        <w:rPr>
          <w:rFonts w:ascii="Calibri" w:eastAsia="Calibri" w:hAnsi="Calibri" w:cs="Calibri"/>
          <w:noProof/>
        </w:rPr>
        <w:t>Nathan James pointed out the investment statement and the evident large (8%) cash holdings, while rebalancing is in process.  The old versus new financials were discussed, with advantages to each.  Nathan plans to do further education at future Boa</w:t>
      </w:r>
      <w:r>
        <w:rPr>
          <w:rFonts w:ascii="Calibri" w:eastAsia="Calibri" w:hAnsi="Calibri" w:cs="Calibri"/>
          <w:noProof/>
        </w:rPr>
        <w:t xml:space="preserve">rd meetings to show how these reports coordinate.  The income streams are clearer in the new report, with the expenses being more difficult to assign to different services. The redesign has been most helpful in raising new questions.  The Board noted that </w:t>
      </w:r>
      <w:r>
        <w:rPr>
          <w:rFonts w:ascii="Calibri" w:eastAsia="Calibri" w:hAnsi="Calibri" w:cs="Calibri"/>
          <w:noProof/>
        </w:rPr>
        <w:t>the comparison to budget section of the report is not a “normal” auditing/accounting practice, but it helps the Board to understand how the budget is implemented.  The Finance Committee moved that the new structure be added to the financial reports.  The m</w:t>
      </w:r>
      <w:r>
        <w:rPr>
          <w:rFonts w:ascii="Calibri" w:eastAsia="Calibri" w:hAnsi="Calibri" w:cs="Calibri"/>
          <w:noProof/>
        </w:rPr>
        <w:t>otion passed.</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Task Force/Working Group Reports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Enhanced Matchpoint Working Group – Donna/Christopher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a.    This group’s work was completed with its final report and no further issues with this problem have been reported.</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ILS RFP Working Group – Courtney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working group met April 1 to review and categorize the vendor responses to the RFP.  The answers to their follow-up questions have just been received.  The logistics and agendas for the demos have been developed and d</w:t>
      </w:r>
      <w:r>
        <w:rPr>
          <w:rFonts w:ascii="Calibri" w:eastAsia="Calibri" w:hAnsi="Calibri" w:cs="Calibri"/>
          <w:noProof/>
        </w:rPr>
        <w:t>istributed.  Masks will not be required at the demos.  About 30 attendees have signed up for the demos at this point, consisting mainly of Board members, RFP working group members, and MCO staff.  Much attendance will be online and may be partial, accordin</w:t>
      </w:r>
      <w:r>
        <w:rPr>
          <w:rFonts w:ascii="Calibri" w:eastAsia="Calibri" w:hAnsi="Calibri" w:cs="Calibri"/>
          <w:noProof/>
        </w:rPr>
        <w:t>g to the topic being presented.  A subgroup of the Working Group is developing surveys and polls to be sent immediately after the demos.  The Board briefly surmised about possible reasons for the lack of directors signing up for the demos.  Getting the inf</w:t>
      </w:r>
      <w:r>
        <w:rPr>
          <w:rFonts w:ascii="Calibri" w:eastAsia="Calibri" w:hAnsi="Calibri" w:cs="Calibri"/>
          <w:noProof/>
        </w:rPr>
        <w:t>ormation back to the membership will be very important.  The working group will make a recommendation to the Board, preferably by the time of the October Board meeting.  At the October membership meeting, the Board can present this recommendation to the me</w:t>
      </w:r>
      <w:r>
        <w:rPr>
          <w:rFonts w:ascii="Calibri" w:eastAsia="Calibri" w:hAnsi="Calibri" w:cs="Calibri"/>
          <w:noProof/>
        </w:rPr>
        <w:t xml:space="preserve">mbership and will hear </w:t>
      </w:r>
      <w:r>
        <w:rPr>
          <w:rFonts w:ascii="Calibri" w:eastAsia="Calibri" w:hAnsi="Calibri" w:cs="Calibri"/>
          <w:noProof/>
        </w:rPr>
        <w:lastRenderedPageBreak/>
        <w:t>membership input.  The Board can then make an informed decision for the future.</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Car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After shopping around it has become obvious that an additional $15,000 will be needed (above the amount received for the used </w:t>
      </w:r>
      <w:r>
        <w:rPr>
          <w:rFonts w:ascii="Calibri" w:eastAsia="Calibri" w:hAnsi="Calibri" w:cs="Calibri"/>
          <w:noProof/>
        </w:rPr>
        <w:t>car).  The Finance Committee moved that the purchase of a new car be budgeted at $30,500.   Motion passed.</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Help Desk Dashboard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There is some confusion about what the Board intended for this item on the strategic plan.  The goal is to transparently advert</w:t>
      </w:r>
      <w:r>
        <w:rPr>
          <w:rFonts w:ascii="Calibri" w:eastAsia="Calibri" w:hAnsi="Calibri" w:cs="Calibri"/>
          <w:noProof/>
        </w:rPr>
        <w:t>ise the good work being done, not to check up or micromanage.  A basic report on tickets completed and other such information is what is wanted.  This will not be possible in this first year of the plan, but it will be worked on in Year 3.</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Board Elections </w:t>
      </w:r>
      <w:r>
        <w:rPr>
          <w:rFonts w:ascii="Calibri" w:eastAsia="Calibri" w:hAnsi="Calibri" w:cs="Calibri"/>
          <w:noProof/>
        </w:rPr>
        <w:t xml:space="preserve">– Sharon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The ballots have been distributed and must be returned by May 1.</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Project Reshare – Donna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Three of the RFP responses include reference to Project Reshare. Donna reported on some of the issues surrounding this developing open-source software. In</w:t>
      </w:r>
      <w:r>
        <w:rPr>
          <w:rFonts w:ascii="Calibri" w:eastAsia="Calibri" w:hAnsi="Calibri" w:cs="Calibri"/>
          <w:noProof/>
        </w:rPr>
        <w:t xml:space="preserve"> order to host Project Reshare, a vendor should be a member of Project Reshare and a certified provider.  Donna repeated that MOBIUS is not interested in Project Reshare in its current development:  it must be integrated with an ILS.</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Conference </w:t>
      </w:r>
    </w:p>
    <w:p w:rsidR="00A77B3E" w:rsidRDefault="00E76C5F">
      <w:pPr>
        <w:numPr>
          <w:ilvl w:val="2"/>
          <w:numId w:val="1"/>
        </w:numPr>
        <w:spacing w:before="80" w:after="80" w:line="276" w:lineRule="auto"/>
        <w:rPr>
          <w:rFonts w:ascii="Calibri" w:eastAsia="Calibri" w:hAnsi="Calibri" w:cs="Calibri"/>
          <w:noProof/>
        </w:rPr>
      </w:pPr>
      <w:r>
        <w:rPr>
          <w:rFonts w:ascii="Calibri" w:eastAsia="Calibri" w:hAnsi="Calibri" w:cs="Calibri"/>
          <w:noProof/>
        </w:rPr>
        <w:t>Membership</w:t>
      </w:r>
      <w:r>
        <w:rPr>
          <w:rFonts w:ascii="Calibri" w:eastAsia="Calibri" w:hAnsi="Calibri" w:cs="Calibri"/>
          <w:noProof/>
        </w:rPr>
        <w:t xml:space="preserve"> Meeting Agenda </w:t>
      </w:r>
    </w:p>
    <w:p w:rsidR="00A77B3E" w:rsidRDefault="00A77B3E">
      <w:pPr>
        <w:spacing w:line="276" w:lineRule="auto"/>
        <w:ind w:left="2160"/>
        <w:rPr>
          <w:rFonts w:ascii="Calibri" w:eastAsia="Calibri" w:hAnsi="Calibri" w:cs="Calibri"/>
          <w:noProof/>
        </w:rPr>
      </w:pPr>
    </w:p>
    <w:p w:rsidR="00A77B3E" w:rsidRDefault="00E76C5F">
      <w:pPr>
        <w:spacing w:line="276" w:lineRule="auto"/>
        <w:ind w:left="2160"/>
        <w:rPr>
          <w:rFonts w:ascii="Calibri" w:eastAsia="Calibri" w:hAnsi="Calibri" w:cs="Calibri"/>
          <w:noProof/>
        </w:rPr>
      </w:pPr>
      <w:r>
        <w:rPr>
          <w:rFonts w:ascii="Calibri" w:eastAsia="Calibri" w:hAnsi="Calibri" w:cs="Calibri"/>
          <w:noProof/>
        </w:rPr>
        <w:t>The Membership Meeting Agenda was discussed with input from various members of the Board.</w:t>
      </w:r>
    </w:p>
    <w:p w:rsidR="00A77B3E" w:rsidRDefault="00E76C5F">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Board Meeting with Marshall Breeding </w:t>
      </w:r>
    </w:p>
    <w:p w:rsidR="00A77B3E" w:rsidRDefault="00A77B3E">
      <w:pPr>
        <w:spacing w:line="276" w:lineRule="auto"/>
        <w:ind w:left="2160"/>
        <w:rPr>
          <w:rFonts w:ascii="Calibri" w:eastAsia="Calibri" w:hAnsi="Calibri" w:cs="Calibri"/>
          <w:noProof/>
        </w:rPr>
      </w:pPr>
    </w:p>
    <w:p w:rsidR="00A77B3E" w:rsidRDefault="00E76C5F">
      <w:pPr>
        <w:spacing w:line="276" w:lineRule="auto"/>
        <w:ind w:left="2160"/>
        <w:rPr>
          <w:rFonts w:ascii="Calibri" w:eastAsia="Calibri" w:hAnsi="Calibri" w:cs="Calibri"/>
          <w:noProof/>
        </w:rPr>
      </w:pPr>
      <w:r>
        <w:rPr>
          <w:rFonts w:ascii="Calibri" w:eastAsia="Calibri" w:hAnsi="Calibri" w:cs="Calibri"/>
          <w:noProof/>
        </w:rPr>
        <w:t xml:space="preserve">The timing of the Membership Meeting and the Board’s meeting with Marshall Breeding was discussed.  In order </w:t>
      </w:r>
      <w:r>
        <w:rPr>
          <w:rFonts w:ascii="Calibri" w:eastAsia="Calibri" w:hAnsi="Calibri" w:cs="Calibri"/>
          <w:noProof/>
        </w:rPr>
        <w:t xml:space="preserve">to allow sufficient time for the Board to talk with Marshall Breeding, the Membership Meeting will be pushed back to start at 12:30 p.m.  Allowing an hour for the basic meeting plus a half hour to discuss the RFP and a half hour of break, the meeting with </w:t>
      </w:r>
      <w:r>
        <w:rPr>
          <w:rFonts w:ascii="Calibri" w:eastAsia="Calibri" w:hAnsi="Calibri" w:cs="Calibri"/>
          <w:noProof/>
        </w:rPr>
        <w:t>Marshall Breeding could start at 2:30 p.m.  This should be over by 4:30, allowing time to relax and drive across the street to dinner. The keynote speech is scheduled for 7:00 p.m.</w:t>
      </w:r>
    </w:p>
    <w:p w:rsidR="00A77B3E" w:rsidRDefault="00E76C5F">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Conference Update </w:t>
      </w:r>
    </w:p>
    <w:p w:rsidR="00A77B3E" w:rsidRDefault="00A77B3E">
      <w:pPr>
        <w:spacing w:line="276" w:lineRule="auto"/>
        <w:ind w:left="2160"/>
        <w:rPr>
          <w:rFonts w:ascii="Calibri" w:eastAsia="Calibri" w:hAnsi="Calibri" w:cs="Calibri"/>
          <w:noProof/>
        </w:rPr>
      </w:pPr>
    </w:p>
    <w:p w:rsidR="00A77B3E" w:rsidRDefault="00E76C5F">
      <w:pPr>
        <w:spacing w:line="276" w:lineRule="auto"/>
        <w:ind w:left="2160"/>
        <w:rPr>
          <w:rFonts w:ascii="Calibri" w:eastAsia="Calibri" w:hAnsi="Calibri" w:cs="Calibri"/>
          <w:noProof/>
        </w:rPr>
      </w:pPr>
      <w:r>
        <w:rPr>
          <w:rFonts w:ascii="Calibri" w:eastAsia="Calibri" w:hAnsi="Calibri" w:cs="Calibri"/>
          <w:noProof/>
        </w:rPr>
        <w:t>17 of approximately 30 sessions have been submitted.  S</w:t>
      </w:r>
      <w:r>
        <w:rPr>
          <w:rFonts w:ascii="Calibri" w:eastAsia="Calibri" w:hAnsi="Calibri" w:cs="Calibri"/>
          <w:noProof/>
        </w:rPr>
        <w:t>etting up the sessions should be completed next week.  There will be no vendors (due to the RFP proceedings).  A reception will follow the keynote on Monday night.  Tuesday will start with a brief “business meeting” after breakfast, including reports, than</w:t>
      </w:r>
      <w:r>
        <w:rPr>
          <w:rFonts w:ascii="Calibri" w:eastAsia="Calibri" w:hAnsi="Calibri" w:cs="Calibri"/>
          <w:noProof/>
        </w:rPr>
        <w:t xml:space="preserve">k yous, and introductions of new board members.  The remainder of the day will be presentation sessions.  There may be an opportunity to provide cluster meetings as well.  Wednesday will be a training day.  The state library will be doing two trainings on </w:t>
      </w:r>
      <w:r>
        <w:rPr>
          <w:rFonts w:ascii="Calibri" w:eastAsia="Calibri" w:hAnsi="Calibri" w:cs="Calibri"/>
          <w:noProof/>
        </w:rPr>
        <w:t>archives:  Archival Arrangement and Description, and Records Preservation.  There will also be a full day on Mental Health First Aid.  An additional training opportunity is still open.  Registration will go live in late April.</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Hannibal-LaGran</w:t>
      </w:r>
      <w:r>
        <w:rPr>
          <w:rFonts w:ascii="Calibri" w:eastAsia="Calibri" w:hAnsi="Calibri" w:cs="Calibri"/>
          <w:noProof/>
        </w:rPr>
        <w:t xml:space="preserve">ge University </w:t>
      </w:r>
    </w:p>
    <w:p w:rsidR="00A77B3E" w:rsidRDefault="00E76C5F">
      <w:pPr>
        <w:spacing w:after="80" w:line="276" w:lineRule="auto"/>
        <w:ind w:left="1440"/>
        <w:rPr>
          <w:rFonts w:ascii="Calibri" w:eastAsia="Calibri" w:hAnsi="Calibri" w:cs="Calibri"/>
          <w:noProof/>
          <w:sz w:val="20"/>
        </w:rPr>
      </w:pPr>
      <w:r>
        <w:rPr>
          <w:rFonts w:ascii="Calibri" w:eastAsia="Calibri" w:hAnsi="Calibri" w:cs="Calibri"/>
          <w:noProof/>
          <w:sz w:val="20"/>
        </w:rPr>
        <w:t>Declares Financial Exigency (See Official Statement)</w:t>
      </w:r>
    </w:p>
    <w:p w:rsidR="00A77B3E" w:rsidRDefault="00E76C5F">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17">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8"/>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2" w:history="1">
        <w:r>
          <w:rPr>
            <w:rStyle w:val="Hyperlink"/>
            <w:rFonts w:ascii="Calibri" w:eastAsia="Calibri" w:hAnsi="Calibri" w:cs="Calibri"/>
            <w:noProof/>
          </w:rPr>
          <w:t>HLGU Official Statement.pdf</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A letter </w:t>
      </w:r>
      <w:r>
        <w:rPr>
          <w:rFonts w:ascii="Calibri" w:eastAsia="Calibri" w:hAnsi="Calibri" w:cs="Calibri"/>
          <w:noProof/>
        </w:rPr>
        <w:t>outlining this member’s financial exigency was sent to the Executive Director and the President of the Board (letter included in the Board packet).  So far the University has been able to meet its obligations to MOBIUS, but the librarian was assured of the</w:t>
      </w:r>
      <w:r>
        <w:rPr>
          <w:rFonts w:ascii="Calibri" w:eastAsia="Calibri" w:hAnsi="Calibri" w:cs="Calibri"/>
          <w:noProof/>
        </w:rPr>
        <w:t xml:space="preserve"> Board’s support and willingness to work through their financial problems.</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Committee Assignment – Sally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Sally has sent out a call for volunteers and has already received eight responses.</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General </w:t>
      </w:r>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 xml:space="preserve">MOBIUS has been awarded the </w:t>
      </w:r>
      <w:r>
        <w:rPr>
          <w:rFonts w:ascii="Calibri" w:eastAsia="Calibri" w:hAnsi="Calibri" w:cs="Calibri"/>
          <w:noProof/>
        </w:rPr>
        <w:t>contract to manage resources for the Iowa Library Alliance (a consortium of academic libraries).  This will provide another welcome revenue stream.  MOSS will manage another Evergreen system for a library consortium in western and central Massachusetts.  A</w:t>
      </w:r>
      <w:r>
        <w:rPr>
          <w:rFonts w:ascii="Calibri" w:eastAsia="Calibri" w:hAnsi="Calibri" w:cs="Calibri"/>
          <w:noProof/>
        </w:rPr>
        <w:t>dditionally, NOBLE (a consortium north of Boston) will add another Evergreen consortium for hosting and managing.  Private Academic Libraries of Indiana, another Evergreen system, is showing interest.  Working with consortia is good for MOBIUS, because the</w:t>
      </w:r>
      <w:r>
        <w:rPr>
          <w:rFonts w:ascii="Calibri" w:eastAsia="Calibri" w:hAnsi="Calibri" w:cs="Calibri"/>
          <w:noProof/>
        </w:rPr>
        <w:t>y are already experienced and provide their own primary help desk.  MOSS provides a niche service for these consortia because it provides management, hosting, and IT expertise while still permitting the consortium to make its own decisions.  MOBIUS is curr</w:t>
      </w:r>
      <w:r>
        <w:rPr>
          <w:rFonts w:ascii="Calibri" w:eastAsia="Calibri" w:hAnsi="Calibri" w:cs="Calibri"/>
          <w:noProof/>
        </w:rPr>
        <w:t>ently interviewing for its two open IT positions.</w:t>
      </w:r>
    </w:p>
    <w:p w:rsidR="00A77B3E" w:rsidRDefault="00E76C5F">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Strategic Planning Update </w:t>
      </w:r>
    </w:p>
    <w:p w:rsidR="008D596F" w:rsidRDefault="00E76C5F">
      <w:pPr>
        <w:pStyle w:val="p"/>
        <w:spacing w:after="150"/>
        <w:ind w:left="1440" w:right="180"/>
        <w:rPr>
          <w:rFonts w:ascii="Calibri" w:eastAsia="Calibri" w:hAnsi="Calibri" w:cs="Calibri"/>
        </w:rPr>
      </w:pPr>
      <w:hyperlink r:id="rId23" w:tgtFrame="_blank" w:history="1">
        <w:r>
          <w:rPr>
            <w:rFonts w:ascii="Calibri" w:eastAsia="Calibri" w:hAnsi="Calibri" w:cs="Calibri"/>
            <w:color w:val="0000EE"/>
            <w:u w:val="single" w:color="0000EE"/>
          </w:rPr>
          <w:t>https://trello.com/b/hL5Fbp73/mobius-strategic-plan-fy2022-2024-year-one-progress</w:t>
        </w:r>
      </w:hyperlink>
    </w:p>
    <w:p w:rsidR="00A77B3E" w:rsidRDefault="00A77B3E">
      <w:pPr>
        <w:spacing w:line="276" w:lineRule="auto"/>
        <w:ind w:left="1440"/>
        <w:rPr>
          <w:rFonts w:ascii="Calibri" w:eastAsia="Calibri" w:hAnsi="Calibri" w:cs="Calibri"/>
          <w:noProof/>
        </w:rPr>
      </w:pPr>
    </w:p>
    <w:p w:rsidR="00A77B3E" w:rsidRDefault="00E76C5F">
      <w:pPr>
        <w:spacing w:line="276" w:lineRule="auto"/>
        <w:ind w:left="1440"/>
        <w:rPr>
          <w:rFonts w:ascii="Calibri" w:eastAsia="Calibri" w:hAnsi="Calibri" w:cs="Calibri"/>
          <w:noProof/>
        </w:rPr>
      </w:pPr>
      <w:r>
        <w:rPr>
          <w:rFonts w:ascii="Calibri" w:eastAsia="Calibri" w:hAnsi="Calibri" w:cs="Calibri"/>
          <w:noProof/>
        </w:rPr>
        <w:t>While being aware that the RFP process is taking up much of the available time for a short-staffed organization, progress on all six goals of the strategic plan was reviewed</w:t>
      </w:r>
      <w:r>
        <w:rPr>
          <w:rFonts w:ascii="Calibri" w:eastAsia="Calibri" w:hAnsi="Calibri" w:cs="Calibri"/>
          <w:noProof/>
        </w:rPr>
        <w:t xml:space="preserve"> for this first year of the plan.  The listening posts will be restarted, perhaps this summer.  The RFP demos may replace the suggested development seminar.  Other development in the year may be online rather than face to face.</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 Report </w:t>
      </w:r>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w:t>
      </w:r>
      <w:r>
        <w:rPr>
          <w:rFonts w:ascii="Calibri" w:eastAsia="Calibri" w:hAnsi="Calibri" w:cs="Calibri"/>
          <w:noProof/>
        </w:rPr>
        <w:t xml:space="preserve"> state library is finished with their five-year LSTA review.  They are currently working on a five-year strategic plan.  They are, of course, following legislation closely.  Overdrive has been popular.  Wolfner Library has been lending multiple titles simu</w:t>
      </w:r>
      <w:r>
        <w:rPr>
          <w:rFonts w:ascii="Calibri" w:eastAsia="Calibri" w:hAnsi="Calibri" w:cs="Calibri"/>
          <w:noProof/>
        </w:rPr>
        <w:t>ltaneously, increasing the number of titles lent by 40%.  They are looking at distribution of refreshable Braille readers eventually.  The state library is currently providing grants to MOBIUS for digitization and for the annual conference.</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The board expressed its appreciation to Ed Walton for his outstanding leadership in this difficult year.</w:t>
      </w:r>
    </w:p>
    <w:p w:rsidR="00A77B3E" w:rsidRDefault="00E76C5F">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77B3E" w:rsidRDefault="00A77B3E">
      <w:pPr>
        <w:spacing w:line="276" w:lineRule="auto"/>
        <w:ind w:left="720"/>
        <w:rPr>
          <w:rFonts w:ascii="Calibri" w:eastAsia="Calibri" w:hAnsi="Calibri" w:cs="Calibri"/>
          <w:noProof/>
        </w:rPr>
      </w:pPr>
    </w:p>
    <w:p w:rsidR="00A77B3E" w:rsidRDefault="00E76C5F">
      <w:pPr>
        <w:spacing w:line="276" w:lineRule="auto"/>
        <w:ind w:left="720"/>
        <w:rPr>
          <w:rFonts w:ascii="Calibri" w:eastAsia="Calibri" w:hAnsi="Calibri" w:cs="Calibri"/>
          <w:noProof/>
        </w:rPr>
      </w:pPr>
      <w:r>
        <w:rPr>
          <w:rFonts w:ascii="Calibri" w:eastAsia="Calibri" w:hAnsi="Calibri" w:cs="Calibri"/>
          <w:noProof/>
        </w:rPr>
        <w:t xml:space="preserve">The next Membership meeting will be June 6, 2022.  The next Board meeting will be June 8, 2022.  The meeting was adjourned at 1:20 </w:t>
      </w:r>
      <w:r>
        <w:rPr>
          <w:rFonts w:ascii="Calibri" w:eastAsia="Calibri" w:hAnsi="Calibri" w:cs="Calibri"/>
          <w:noProof/>
        </w:rPr>
        <w:t>p.m.</w:t>
      </w:r>
    </w:p>
    <w:p w:rsidR="00A77B3E" w:rsidRDefault="00A77B3E">
      <w:pPr>
        <w:spacing w:line="276" w:lineRule="auto"/>
        <w:ind w:left="720"/>
        <w:rPr>
          <w:rFonts w:ascii="Calibri" w:eastAsia="Calibri" w:hAnsi="Calibri" w:cs="Calibri"/>
          <w:noProof/>
        </w:rPr>
      </w:pPr>
    </w:p>
    <w:sectPr w:rsidR="00A77B3E">
      <w:footerReference w:type="even" r:id="rId24"/>
      <w:footerReference w:type="default" r:id="rId2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6C5F">
      <w:r>
        <w:separator/>
      </w:r>
    </w:p>
  </w:endnote>
  <w:endnote w:type="continuationSeparator" w:id="0">
    <w:p w:rsidR="00000000" w:rsidRDefault="00E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8D596F">
      <w:tc>
        <w:tcPr>
          <w:tcW w:w="3300" w:type="pct"/>
        </w:tcPr>
        <w:p w:rsidR="008D596F" w:rsidRDefault="00E76C5F">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8D596F" w:rsidRDefault="00E76C5F">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8D596F" w:rsidRDefault="008D596F">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8D596F">
      <w:tc>
        <w:tcPr>
          <w:tcW w:w="3300" w:type="pct"/>
        </w:tcPr>
        <w:p w:rsidR="008D596F" w:rsidRDefault="00E76C5F">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8D596F" w:rsidRDefault="00E76C5F">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Pr>
              <w:rFonts w:ascii="Calibri" w:eastAsia="Calibri" w:hAnsi="Calibri" w:cs="Calibri"/>
              <w:noProof/>
              <w:sz w:val="20"/>
            </w:rPr>
            <w:t>2</w:t>
          </w:r>
          <w:r>
            <w:rPr>
              <w:rFonts w:ascii="Calibri" w:eastAsia="Calibri" w:hAnsi="Calibri" w:cs="Calibri"/>
              <w:noProof/>
              <w:sz w:val="20"/>
            </w:rPr>
            <w:fldChar w:fldCharType="end"/>
          </w:r>
        </w:p>
      </w:tc>
    </w:tr>
  </w:tbl>
  <w:p w:rsidR="008D596F" w:rsidRDefault="008D596F">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6C5F">
      <w:r>
        <w:separator/>
      </w:r>
    </w:p>
  </w:footnote>
  <w:footnote w:type="continuationSeparator" w:id="0">
    <w:p w:rsidR="00000000" w:rsidRDefault="00E76C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8D596F"/>
    <w:rsid w:val="00A77B3E"/>
    <w:rsid w:val="00CA2A55"/>
    <w:rsid w:val="00E7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158B4E2D-21EE-4A29-B4DB-CEF1BA2F5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838aae24a5f2479d8ad394cc2fdf290d-151" TargetMode="External"/><Relationship Id="rId13" Type="http://schemas.openxmlformats.org/officeDocument/2006/relationships/hyperlink" Target="https://app.onboardmeetings.com/cb8c7c4eb31741ec856024b29d455d44-151/meetingBook/838aae24a5f2479d8ad394cc2fdf290d-151?page=48" TargetMode="External"/><Relationship Id="rId18" Type="http://schemas.openxmlformats.org/officeDocument/2006/relationships/image" Target="media/image5.sv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onboardmeetings.com/cb8c7c4eb31741ec856024b29d455d44-151/meetingBook/838aae24a5f2479d8ad394cc2fdf290d-151?page=37" TargetMode="External"/><Relationship Id="rId7" Type="http://schemas.openxmlformats.org/officeDocument/2006/relationships/image" Target="media/image1.jpeg"/><Relationship Id="rId12" Type="http://schemas.openxmlformats.org/officeDocument/2006/relationships/hyperlink" Target="https://app.onboardmeetings.com/cb8c7c4eb31741ec856024b29d455d44-151/meetingBook/838aae24a5f2479d8ad394cc2fdf290d-151?page=3"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pp.onboardmeetings.com/cb8c7c4eb31741ec856024b29d455d44-151/meetingBook/838aae24a5f2479d8ad394cc2fdf290d-151?page=53" TargetMode="External"/><Relationship Id="rId20" Type="http://schemas.openxmlformats.org/officeDocument/2006/relationships/hyperlink" Target="https://app.onboardmeetings.com/cb8c7c4eb31741ec856024b29d455d44-151/meetingBook/838aae24a5f2479d8ad394cc2fdf290d-151?page=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838aae24a5f2479d8ad394cc2fdf290d-151?page=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onboardmeetings.com/cb8c7c4eb31741ec856024b29d455d44-151/meetingBook/838aae24a5f2479d8ad394cc2fdf290d-151?page=52" TargetMode="External"/><Relationship Id="rId23" Type="http://schemas.openxmlformats.org/officeDocument/2006/relationships/hyperlink" Target="https://trello.com/b/hL5Fbp73/mobius-strategic-plan-fy2022-2024-year-one-progress" TargetMode="External"/><Relationship Id="rId10" Type="http://schemas.openxmlformats.org/officeDocument/2006/relationships/image" Target="media/image3.svg"/><Relationship Id="rId19" Type="http://schemas.openxmlformats.org/officeDocument/2006/relationships/hyperlink" Target="https://app.onboardmeetings.com/cb8c7c4eb31741ec856024b29d455d44-151/meetingBook/838aae24a5f2479d8ad394cc2fdf290d-151?page=2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p.onboardmeetings.com/cb8c7c4eb31741ec856024b29d455d44-151/meetingBook/838aae24a5f2479d8ad394cc2fdf290d-151?page=50" TargetMode="External"/><Relationship Id="rId22" Type="http://schemas.openxmlformats.org/officeDocument/2006/relationships/hyperlink" Target="https://app.onboardmeetings.com/cb8c7c4eb31741ec856024b29d455d44-151/meetingBook/838aae24a5f2479d8ad394cc2fdf290d-151?page=5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2022-08-22T19:42:00Z</dcterms:created>
  <dcterms:modified xsi:type="dcterms:W3CDTF">2022-08-22T19:42:00Z</dcterms:modified>
</cp:coreProperties>
</file>