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41BD" w14:textId="77777777" w:rsidR="009965BE" w:rsidRDefault="009965BE" w:rsidP="009965BE">
      <w:pPr>
        <w:rPr>
          <w:rFonts w:ascii="Calibri" w:hAnsi="Calibri"/>
          <w:sz w:val="22"/>
          <w:szCs w:val="22"/>
        </w:rPr>
      </w:pPr>
      <w:bookmarkStart w:id="0" w:name="_GoBack"/>
      <w:bookmarkEnd w:id="0"/>
    </w:p>
    <w:p w14:paraId="3EC3B8DC" w14:textId="2F329620" w:rsidR="00DE6A88" w:rsidRPr="00DE6A88" w:rsidRDefault="00C02BFA" w:rsidP="00DE6A88">
      <w:pPr>
        <w:pStyle w:val="Heading1"/>
      </w:pPr>
      <w:r>
        <w:t>Agenda</w:t>
      </w:r>
      <w:r w:rsidRPr="004E7926">
        <w:t xml:space="preserve"> of the</w:t>
      </w:r>
      <w:r>
        <w:t xml:space="preserve"> </w:t>
      </w:r>
      <w:hyperlink r:id="rId8" w:history="1">
        <w:r w:rsidRPr="00DE6A88">
          <w:rPr>
            <w:rStyle w:val="Hyperlink"/>
          </w:rPr>
          <w:t>MOBIUS</w:t>
        </w:r>
        <w:r w:rsidR="00DE6A88" w:rsidRPr="00DE6A88">
          <w:rPr>
            <w:rStyle w:val="Hyperlink"/>
          </w:rPr>
          <w:t xml:space="preserve"> Professional Development &amp; Training Committee</w:t>
        </w:r>
      </w:hyperlink>
    </w:p>
    <w:p w14:paraId="61B1D186" w14:textId="4D3BCC8D" w:rsidR="00DE6A88" w:rsidRPr="004E7926" w:rsidRDefault="00C02BFA" w:rsidP="00023523">
      <w:pPr>
        <w:pStyle w:val="Heading1"/>
      </w:pPr>
      <w:r w:rsidRPr="004E7926">
        <w:t>Meeting</w:t>
      </w:r>
    </w:p>
    <w:p w14:paraId="544D3C65" w14:textId="0BE58D01" w:rsidR="002F078E" w:rsidRPr="002F078E" w:rsidRDefault="005D6340" w:rsidP="002F078E">
      <w:pPr>
        <w:rPr>
          <w:rFonts w:ascii="Calibri" w:hAnsi="Calibri"/>
        </w:rPr>
      </w:pPr>
      <w:r>
        <w:rPr>
          <w:rFonts w:ascii="Calibri" w:hAnsi="Calibri"/>
        </w:rPr>
        <w:t>September 8th</w:t>
      </w:r>
      <w:r w:rsidR="002F078E" w:rsidRPr="002F078E">
        <w:rPr>
          <w:rFonts w:ascii="Calibri" w:hAnsi="Calibri"/>
        </w:rPr>
        <w:t xml:space="preserve">, 2025, </w:t>
      </w:r>
      <w:r>
        <w:rPr>
          <w:rFonts w:ascii="Calibri" w:hAnsi="Calibri"/>
        </w:rPr>
        <w:t>3</w:t>
      </w:r>
      <w:r w:rsidR="002F078E" w:rsidRPr="002F078E">
        <w:rPr>
          <w:rFonts w:ascii="Calibri" w:hAnsi="Calibri"/>
        </w:rPr>
        <w:t xml:space="preserve"> p.m.</w:t>
      </w:r>
    </w:p>
    <w:p w14:paraId="2BA826E0" w14:textId="3212DC76" w:rsidR="0056660D" w:rsidRDefault="002F078E" w:rsidP="002F078E">
      <w:pPr>
        <w:rPr>
          <w:rFonts w:ascii="Calibri" w:hAnsi="Calibri"/>
          <w:sz w:val="22"/>
          <w:szCs w:val="22"/>
        </w:rPr>
      </w:pPr>
      <w:r w:rsidRPr="002F078E">
        <w:rPr>
          <w:rFonts w:ascii="Calibri" w:hAnsi="Calibri"/>
        </w:rPr>
        <w:t>Meet via Zoom:</w:t>
      </w:r>
    </w:p>
    <w:p w14:paraId="6CE82A13" w14:textId="77777777" w:rsidR="0056660D" w:rsidRPr="009965BE" w:rsidRDefault="0056660D" w:rsidP="009965BE">
      <w:pPr>
        <w:rPr>
          <w:rFonts w:ascii="Calibri" w:hAnsi="Calibri"/>
          <w:sz w:val="22"/>
          <w:szCs w:val="22"/>
        </w:rPr>
      </w:pPr>
    </w:p>
    <w:p w14:paraId="21A31EC7" w14:textId="77777777"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 xml:space="preserve">Call to order and introductions </w:t>
      </w:r>
    </w:p>
    <w:p w14:paraId="09E08626" w14:textId="77777777" w:rsidR="009965BE" w:rsidRPr="009965BE" w:rsidRDefault="009965BE" w:rsidP="009965BE">
      <w:pPr>
        <w:rPr>
          <w:rFonts w:ascii="Calibri" w:hAnsi="Calibri"/>
          <w:sz w:val="22"/>
          <w:szCs w:val="22"/>
        </w:rPr>
      </w:pPr>
    </w:p>
    <w:p w14:paraId="058708B8" w14:textId="005F1A56" w:rsid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Adoption of the agenda</w:t>
      </w:r>
    </w:p>
    <w:p w14:paraId="264D6FC1" w14:textId="77777777" w:rsidR="005D6340" w:rsidRPr="005D6340" w:rsidRDefault="005D6340" w:rsidP="005D6340">
      <w:pPr>
        <w:pStyle w:val="ListParagraph"/>
        <w:rPr>
          <w:rFonts w:ascii="Calibri" w:hAnsi="Calibri"/>
          <w:sz w:val="22"/>
          <w:szCs w:val="22"/>
        </w:rPr>
      </w:pPr>
    </w:p>
    <w:p w14:paraId="5B8206D8" w14:textId="595544A3" w:rsidR="005D6340" w:rsidRPr="009965BE" w:rsidRDefault="005D6340" w:rsidP="009965BE">
      <w:pPr>
        <w:pStyle w:val="ListParagraph"/>
        <w:numPr>
          <w:ilvl w:val="0"/>
          <w:numId w:val="2"/>
        </w:numPr>
        <w:rPr>
          <w:rFonts w:ascii="Calibri" w:hAnsi="Calibri"/>
          <w:sz w:val="22"/>
          <w:szCs w:val="22"/>
        </w:rPr>
      </w:pPr>
      <w:r>
        <w:rPr>
          <w:rFonts w:ascii="Calibri" w:hAnsi="Calibri"/>
          <w:sz w:val="22"/>
          <w:szCs w:val="22"/>
        </w:rPr>
        <w:t>Nomination and vote of Chair and Vice Chair for the committee</w:t>
      </w:r>
    </w:p>
    <w:p w14:paraId="28663511" w14:textId="77777777" w:rsidR="009965BE" w:rsidRPr="009965BE" w:rsidRDefault="009965BE" w:rsidP="009965BE">
      <w:pPr>
        <w:pStyle w:val="ListParagraph"/>
        <w:rPr>
          <w:rFonts w:ascii="Calibri" w:hAnsi="Calibri"/>
          <w:sz w:val="22"/>
          <w:szCs w:val="22"/>
        </w:rPr>
      </w:pPr>
    </w:p>
    <w:p w14:paraId="740E85D2" w14:textId="09095C70" w:rsidR="009965BE" w:rsidRDefault="005D6340" w:rsidP="009965BE">
      <w:pPr>
        <w:pStyle w:val="ListParagraph"/>
        <w:numPr>
          <w:ilvl w:val="0"/>
          <w:numId w:val="2"/>
        </w:numPr>
        <w:rPr>
          <w:rFonts w:ascii="Calibri" w:hAnsi="Calibri"/>
          <w:sz w:val="22"/>
          <w:szCs w:val="22"/>
        </w:rPr>
      </w:pPr>
      <w:r>
        <w:rPr>
          <w:rFonts w:ascii="Calibri" w:hAnsi="Calibri"/>
          <w:sz w:val="22"/>
          <w:szCs w:val="22"/>
        </w:rPr>
        <w:t>Spring grant applications open</w:t>
      </w:r>
    </w:p>
    <w:p w14:paraId="78BBB8D8" w14:textId="77777777" w:rsidR="005D6340" w:rsidRPr="005D6340" w:rsidRDefault="005D6340" w:rsidP="005D6340">
      <w:pPr>
        <w:pStyle w:val="ListParagraph"/>
        <w:rPr>
          <w:rFonts w:ascii="Calibri" w:hAnsi="Calibri"/>
          <w:sz w:val="22"/>
          <w:szCs w:val="22"/>
        </w:rPr>
      </w:pPr>
    </w:p>
    <w:p w14:paraId="6C30AF6A" w14:textId="7E2BD5D3" w:rsidR="009965BE" w:rsidRDefault="005D6340" w:rsidP="005F47A3">
      <w:pPr>
        <w:pStyle w:val="ListParagraph"/>
        <w:numPr>
          <w:ilvl w:val="0"/>
          <w:numId w:val="2"/>
        </w:numPr>
        <w:rPr>
          <w:rFonts w:ascii="Calibri" w:hAnsi="Calibri"/>
          <w:sz w:val="22"/>
          <w:szCs w:val="22"/>
        </w:rPr>
      </w:pPr>
      <w:r w:rsidRPr="005D6340">
        <w:rPr>
          <w:rFonts w:ascii="Calibri" w:hAnsi="Calibri"/>
          <w:sz w:val="22"/>
          <w:szCs w:val="22"/>
        </w:rPr>
        <w:t>Updates to MOBIUS Policy on Standing Committees, Task Forces, Working Groups, or Interest Groups</w:t>
      </w:r>
      <w:r>
        <w:rPr>
          <w:rFonts w:ascii="Calibri" w:hAnsi="Calibri"/>
          <w:sz w:val="22"/>
          <w:szCs w:val="22"/>
        </w:rPr>
        <w:t xml:space="preserve"> (see below)</w:t>
      </w:r>
    </w:p>
    <w:p w14:paraId="0523FBBA" w14:textId="77777777" w:rsidR="005D6340" w:rsidRPr="005D6340" w:rsidRDefault="005D6340" w:rsidP="005D6340">
      <w:pPr>
        <w:rPr>
          <w:rFonts w:ascii="Calibri" w:hAnsi="Calibri"/>
          <w:sz w:val="22"/>
          <w:szCs w:val="22"/>
        </w:rPr>
      </w:pPr>
    </w:p>
    <w:p w14:paraId="22C66587" w14:textId="72B70A58" w:rsidR="009965BE" w:rsidRDefault="002F078E" w:rsidP="009965BE">
      <w:pPr>
        <w:pStyle w:val="ListParagraph"/>
        <w:numPr>
          <w:ilvl w:val="0"/>
          <w:numId w:val="2"/>
        </w:numPr>
        <w:rPr>
          <w:rFonts w:ascii="Calibri" w:hAnsi="Calibri"/>
          <w:sz w:val="22"/>
          <w:szCs w:val="22"/>
        </w:rPr>
      </w:pPr>
      <w:r>
        <w:rPr>
          <w:rFonts w:ascii="Calibri" w:hAnsi="Calibri"/>
          <w:sz w:val="22"/>
          <w:szCs w:val="22"/>
        </w:rPr>
        <w:t>Board updates</w:t>
      </w:r>
    </w:p>
    <w:p w14:paraId="7C51E775" w14:textId="77777777" w:rsidR="005D6340" w:rsidRPr="005D6340" w:rsidRDefault="005D6340" w:rsidP="005D6340">
      <w:pPr>
        <w:pStyle w:val="ListParagraph"/>
        <w:rPr>
          <w:rFonts w:ascii="Calibri" w:hAnsi="Calibri"/>
          <w:sz w:val="22"/>
          <w:szCs w:val="22"/>
        </w:rPr>
      </w:pPr>
    </w:p>
    <w:p w14:paraId="7314B432" w14:textId="6755B49E" w:rsidR="005D6340" w:rsidRPr="009965BE" w:rsidRDefault="005D6340" w:rsidP="009965BE">
      <w:pPr>
        <w:pStyle w:val="ListParagraph"/>
        <w:numPr>
          <w:ilvl w:val="0"/>
          <w:numId w:val="2"/>
        </w:numPr>
        <w:rPr>
          <w:rFonts w:ascii="Calibri" w:hAnsi="Calibri"/>
          <w:sz w:val="22"/>
          <w:szCs w:val="22"/>
        </w:rPr>
      </w:pPr>
      <w:r>
        <w:rPr>
          <w:rFonts w:ascii="Calibri" w:hAnsi="Calibri"/>
          <w:sz w:val="22"/>
          <w:szCs w:val="22"/>
        </w:rPr>
        <w:t>Any additional thoughts/comments</w:t>
      </w:r>
    </w:p>
    <w:p w14:paraId="3181AC9A" w14:textId="77777777" w:rsidR="002F078E" w:rsidRPr="002F078E" w:rsidRDefault="002F078E" w:rsidP="002F078E">
      <w:pPr>
        <w:pStyle w:val="ListParagraph"/>
        <w:rPr>
          <w:rFonts w:ascii="Calibri" w:hAnsi="Calibri"/>
          <w:sz w:val="22"/>
          <w:szCs w:val="22"/>
        </w:rPr>
      </w:pPr>
    </w:p>
    <w:p w14:paraId="79C3DBB7" w14:textId="2C1896DB" w:rsidR="00EA7C9F" w:rsidRDefault="009965BE" w:rsidP="002F078E">
      <w:pPr>
        <w:pStyle w:val="ListParagraph"/>
        <w:numPr>
          <w:ilvl w:val="0"/>
          <w:numId w:val="2"/>
        </w:numPr>
        <w:rPr>
          <w:rFonts w:ascii="Calibri" w:hAnsi="Calibri"/>
          <w:sz w:val="22"/>
          <w:szCs w:val="22"/>
        </w:rPr>
      </w:pPr>
      <w:r w:rsidRPr="002F078E">
        <w:rPr>
          <w:rFonts w:ascii="Calibri" w:hAnsi="Calibri"/>
          <w:sz w:val="22"/>
          <w:szCs w:val="22"/>
        </w:rPr>
        <w:t>Adjourn Meeting</w:t>
      </w:r>
    </w:p>
    <w:p w14:paraId="719705EE" w14:textId="77777777" w:rsidR="005D6340" w:rsidRPr="005D6340" w:rsidRDefault="005D6340" w:rsidP="005D6340">
      <w:pPr>
        <w:pStyle w:val="ListParagraph"/>
        <w:rPr>
          <w:rFonts w:ascii="Calibri" w:hAnsi="Calibri"/>
          <w:sz w:val="22"/>
          <w:szCs w:val="22"/>
        </w:rPr>
      </w:pPr>
    </w:p>
    <w:p w14:paraId="466025CD" w14:textId="5FD5BD6F" w:rsidR="005D6340" w:rsidRDefault="005D6340" w:rsidP="005D6340">
      <w:pPr>
        <w:rPr>
          <w:rFonts w:ascii="Calibri" w:hAnsi="Calibri"/>
          <w:sz w:val="22"/>
          <w:szCs w:val="22"/>
        </w:rPr>
      </w:pPr>
    </w:p>
    <w:p w14:paraId="25D13799" w14:textId="664EAE1D" w:rsidR="005D6340" w:rsidRDefault="005D6340" w:rsidP="005D6340">
      <w:pPr>
        <w:rPr>
          <w:rFonts w:ascii="Calibri" w:hAnsi="Calibri"/>
          <w:sz w:val="22"/>
          <w:szCs w:val="22"/>
        </w:rPr>
      </w:pPr>
    </w:p>
    <w:p w14:paraId="737A7DF3" w14:textId="3D3ED74D" w:rsidR="005D6340" w:rsidRDefault="005D6340" w:rsidP="005D6340">
      <w:pPr>
        <w:rPr>
          <w:rFonts w:ascii="Calibri" w:hAnsi="Calibri"/>
          <w:sz w:val="22"/>
          <w:szCs w:val="22"/>
        </w:rPr>
      </w:pPr>
    </w:p>
    <w:p w14:paraId="2ED680E9" w14:textId="761C3F9C" w:rsidR="005D6340" w:rsidRDefault="005D6340" w:rsidP="005D6340">
      <w:pPr>
        <w:rPr>
          <w:rFonts w:ascii="Calibri" w:hAnsi="Calibri"/>
          <w:sz w:val="22"/>
          <w:szCs w:val="22"/>
        </w:rPr>
      </w:pPr>
    </w:p>
    <w:p w14:paraId="34C14320" w14:textId="7538FB69" w:rsidR="005D6340" w:rsidRDefault="005D6340" w:rsidP="005D6340">
      <w:pPr>
        <w:rPr>
          <w:rFonts w:ascii="Calibri" w:hAnsi="Calibri"/>
          <w:sz w:val="22"/>
          <w:szCs w:val="22"/>
        </w:rPr>
      </w:pPr>
    </w:p>
    <w:p w14:paraId="3A6F64FB" w14:textId="77777777" w:rsidR="005D6340" w:rsidRDefault="005D6340" w:rsidP="005D6340">
      <w:pPr>
        <w:rPr>
          <w:rFonts w:asciiTheme="minorHAnsi" w:hAnsiTheme="minorHAnsi" w:cstheme="minorHAnsi"/>
          <w:color w:val="333333"/>
          <w:sz w:val="26"/>
          <w:szCs w:val="26"/>
          <w:highlight w:val="yellow"/>
          <w:shd w:val="clear" w:color="auto" w:fill="F9F9F9"/>
        </w:rPr>
      </w:pPr>
      <w:r>
        <w:rPr>
          <w:rFonts w:ascii="Calibri" w:hAnsi="Calibri"/>
          <w:sz w:val="22"/>
          <w:szCs w:val="22"/>
        </w:rPr>
        <w:t xml:space="preserve">Updated portion of the policy: </w:t>
      </w:r>
      <w:r>
        <w:rPr>
          <w:rFonts w:asciiTheme="minorHAnsi" w:hAnsiTheme="minorHAnsi" w:cstheme="minorHAnsi"/>
          <w:color w:val="333333"/>
          <w:sz w:val="22"/>
          <w:szCs w:val="22"/>
          <w:highlight w:val="yellow"/>
          <w:shd w:val="clear" w:color="auto" w:fill="F9F9F9"/>
        </w:rPr>
        <w:t>The MOBIUS committees will seek out concerns and feedback from member libraries regarding services and products specifically related to the areas addressed in their charges. Committees will present concerns that cannot be addressed through existing MOBIUS processes or committee engagement to the MOBIUS Board through their board representative. MOBIUS Board will receive regular input from those committees and report actions taken on recommendations to the recommending committee and to the membership</w:t>
      </w:r>
      <w:r>
        <w:rPr>
          <w:rFonts w:asciiTheme="minorHAnsi" w:hAnsiTheme="minorHAnsi" w:cstheme="minorHAnsi"/>
          <w:color w:val="333333"/>
          <w:sz w:val="26"/>
          <w:szCs w:val="26"/>
          <w:highlight w:val="yellow"/>
          <w:shd w:val="clear" w:color="auto" w:fill="F9F9F9"/>
        </w:rPr>
        <w:t>.</w:t>
      </w:r>
    </w:p>
    <w:p w14:paraId="5E81C63A" w14:textId="77777777" w:rsidR="005D6340" w:rsidRDefault="005D6340" w:rsidP="005D6340">
      <w:pPr>
        <w:rPr>
          <w:rFonts w:asciiTheme="minorHAnsi" w:hAnsiTheme="minorHAnsi" w:cstheme="minorHAnsi"/>
          <w:color w:val="333333"/>
          <w:sz w:val="26"/>
          <w:szCs w:val="26"/>
          <w:highlight w:val="yellow"/>
          <w:shd w:val="clear" w:color="auto" w:fill="F9F9F9"/>
        </w:rPr>
      </w:pPr>
    </w:p>
    <w:p w14:paraId="339E7F21" w14:textId="77777777" w:rsidR="005D6340" w:rsidRDefault="005D6340" w:rsidP="005D6340">
      <w:pPr>
        <w:rPr>
          <w:rFonts w:asciiTheme="minorHAnsi" w:hAnsiTheme="minorHAnsi" w:cstheme="minorHAnsi"/>
          <w:color w:val="333333"/>
          <w:sz w:val="22"/>
          <w:szCs w:val="22"/>
          <w:highlight w:val="yellow"/>
          <w:shd w:val="clear" w:color="auto" w:fill="F9F9F9"/>
        </w:rPr>
      </w:pPr>
      <w:r>
        <w:rPr>
          <w:rFonts w:asciiTheme="minorHAnsi" w:hAnsiTheme="minorHAnsi" w:cstheme="minorHAnsi"/>
          <w:color w:val="333333"/>
          <w:sz w:val="22"/>
          <w:szCs w:val="22"/>
          <w:highlight w:val="yellow"/>
          <w:shd w:val="clear" w:color="auto" w:fill="F9F9F9"/>
        </w:rPr>
        <w:t>Committees will develop and implement their own outreach and assessment plans that enhance communication and inclusion opportunities for member libraries in planning, development, and issue reporting and resolution. These plans will be presented to the MOBIUS Board by committee board representatives.</w:t>
      </w:r>
    </w:p>
    <w:p w14:paraId="627FE995" w14:textId="77777777" w:rsidR="005D6340" w:rsidRDefault="005D6340" w:rsidP="005D6340">
      <w:pPr>
        <w:rPr>
          <w:rFonts w:asciiTheme="minorHAnsi" w:hAnsiTheme="minorHAnsi" w:cstheme="minorHAnsi"/>
          <w:color w:val="333333"/>
          <w:sz w:val="22"/>
          <w:szCs w:val="22"/>
          <w:highlight w:val="yellow"/>
          <w:shd w:val="clear" w:color="auto" w:fill="F9F9F9"/>
        </w:rPr>
      </w:pPr>
    </w:p>
    <w:p w14:paraId="6030D5BD" w14:textId="77777777" w:rsidR="005D6340" w:rsidRDefault="005D6340" w:rsidP="005D6340">
      <w:pPr>
        <w:rPr>
          <w:rFonts w:asciiTheme="minorHAnsi" w:hAnsiTheme="minorHAnsi" w:cstheme="minorHAnsi"/>
          <w:color w:val="333333"/>
          <w:sz w:val="22"/>
          <w:szCs w:val="22"/>
          <w:highlight w:val="yellow"/>
          <w:shd w:val="clear" w:color="auto" w:fill="F9F9F9"/>
        </w:rPr>
      </w:pPr>
      <w:r>
        <w:rPr>
          <w:rFonts w:asciiTheme="minorHAnsi" w:hAnsiTheme="minorHAnsi" w:cstheme="minorHAnsi"/>
          <w:color w:val="333333"/>
          <w:sz w:val="22"/>
          <w:szCs w:val="22"/>
          <w:highlight w:val="yellow"/>
          <w:shd w:val="clear" w:color="auto" w:fill="F9F9F9"/>
        </w:rPr>
        <w:t>Committees will develop processes for collaborating with the other MOBIUS committees. These plans will be presented to the MOBIUS Board by committee board representatives. </w:t>
      </w:r>
    </w:p>
    <w:p w14:paraId="4C84A0FB" w14:textId="77777777" w:rsidR="005D6340" w:rsidRDefault="005D6340" w:rsidP="005D6340">
      <w:pPr>
        <w:rPr>
          <w:rFonts w:asciiTheme="minorHAnsi" w:hAnsiTheme="minorHAnsi" w:cstheme="minorHAnsi"/>
          <w:color w:val="333333"/>
          <w:sz w:val="22"/>
          <w:szCs w:val="22"/>
          <w:highlight w:val="yellow"/>
          <w:shd w:val="clear" w:color="auto" w:fill="F9F9F9"/>
        </w:rPr>
      </w:pPr>
    </w:p>
    <w:p w14:paraId="1720978D" w14:textId="77777777" w:rsidR="005D6340" w:rsidRDefault="005D6340" w:rsidP="005D6340">
      <w:pPr>
        <w:rPr>
          <w:rFonts w:asciiTheme="minorHAnsi" w:hAnsiTheme="minorHAnsi" w:cstheme="minorHAnsi"/>
          <w:color w:val="404040"/>
          <w:sz w:val="22"/>
          <w:szCs w:val="22"/>
          <w:highlight w:val="yellow"/>
        </w:rPr>
      </w:pPr>
      <w:r>
        <w:rPr>
          <w:rFonts w:asciiTheme="minorHAnsi" w:hAnsiTheme="minorHAnsi" w:cstheme="minorHAnsi"/>
          <w:color w:val="333333"/>
          <w:sz w:val="22"/>
          <w:szCs w:val="22"/>
          <w:highlight w:val="yellow"/>
          <w:shd w:val="clear" w:color="auto" w:fill="F9F9F9"/>
        </w:rPr>
        <w:t>Committees and the MOBIUS Board will work to develop methods of seeking MOBIUS member input in planning stages.</w:t>
      </w:r>
    </w:p>
    <w:p w14:paraId="5862B1F2" w14:textId="77777777" w:rsidR="005D6340" w:rsidRDefault="005D6340" w:rsidP="005D6340">
      <w:pPr>
        <w:rPr>
          <w:rFonts w:asciiTheme="minorHAnsi" w:hAnsiTheme="minorHAnsi" w:cstheme="minorHAnsi"/>
          <w:color w:val="404040"/>
          <w:sz w:val="22"/>
          <w:szCs w:val="22"/>
          <w:highlight w:val="yellow"/>
        </w:rPr>
      </w:pPr>
    </w:p>
    <w:p w14:paraId="5D5173D1" w14:textId="77777777" w:rsidR="005D6340" w:rsidRDefault="005D6340" w:rsidP="005D6340">
      <w:pPr>
        <w:pStyle w:val="ListParagraph"/>
        <w:ind w:left="2160"/>
        <w:rPr>
          <w:rFonts w:asciiTheme="minorHAnsi" w:hAnsiTheme="minorHAnsi" w:cstheme="minorHAnsi"/>
          <w:color w:val="404040"/>
          <w:sz w:val="22"/>
          <w:szCs w:val="22"/>
          <w:highlight w:val="yellow"/>
        </w:rPr>
      </w:pPr>
    </w:p>
    <w:p w14:paraId="18D51024" w14:textId="77777777" w:rsidR="005D6340" w:rsidRDefault="005D6340" w:rsidP="005D6340">
      <w:pPr>
        <w:pStyle w:val="ListParagraph"/>
        <w:ind w:left="2160"/>
        <w:rPr>
          <w:color w:val="404040"/>
          <w:sz w:val="22"/>
          <w:szCs w:val="22"/>
          <w:highlight w:val="yellow"/>
        </w:rPr>
      </w:pPr>
    </w:p>
    <w:p w14:paraId="40D8E82E" w14:textId="77777777" w:rsidR="005D6340" w:rsidRDefault="005D6340" w:rsidP="005D6340">
      <w:pPr>
        <w:rPr>
          <w:rFonts w:asciiTheme="minorHAnsi" w:hAnsiTheme="minorHAnsi" w:cstheme="minorHAnsi"/>
          <w:color w:val="333333"/>
          <w:sz w:val="22"/>
          <w:szCs w:val="22"/>
          <w:highlight w:val="yellow"/>
          <w:shd w:val="clear" w:color="auto" w:fill="F9F9F9"/>
        </w:rPr>
      </w:pPr>
      <w:r>
        <w:rPr>
          <w:rFonts w:asciiTheme="minorHAnsi" w:hAnsiTheme="minorHAnsi" w:cstheme="minorHAnsi"/>
          <w:color w:val="333333"/>
          <w:sz w:val="22"/>
          <w:szCs w:val="22"/>
          <w:highlight w:val="yellow"/>
          <w:shd w:val="clear" w:color="auto" w:fill="F9F9F9"/>
        </w:rPr>
        <w:t>Committees will provide end-user assessment of MOBIUS services specific to their charge. Committees will be an additional place to report continuing issues with such services by member libraries outside of and in addition to the help desk and the Board. Committees will evaluate, document, and report to the Board successes, failures, and ideas for mitigation of deficiencies identified in the service assessment.</w:t>
      </w:r>
    </w:p>
    <w:p w14:paraId="5C5001E7" w14:textId="77777777" w:rsidR="005D6340" w:rsidRDefault="005D6340" w:rsidP="005D6340">
      <w:pPr>
        <w:rPr>
          <w:rFonts w:asciiTheme="minorHAnsi" w:hAnsiTheme="minorHAnsi" w:cstheme="minorHAnsi"/>
          <w:color w:val="333333"/>
          <w:sz w:val="22"/>
          <w:szCs w:val="22"/>
          <w:highlight w:val="yellow"/>
          <w:shd w:val="clear" w:color="auto" w:fill="F9F9F9"/>
        </w:rPr>
      </w:pPr>
    </w:p>
    <w:p w14:paraId="0465E8EB" w14:textId="77777777" w:rsidR="005D6340" w:rsidRDefault="005D6340" w:rsidP="005D6340">
      <w:pPr>
        <w:rPr>
          <w:rFonts w:asciiTheme="minorHAnsi" w:hAnsiTheme="minorHAnsi" w:cstheme="minorHAnsi"/>
          <w:color w:val="333333"/>
          <w:sz w:val="22"/>
          <w:szCs w:val="22"/>
          <w:shd w:val="clear" w:color="auto" w:fill="F9F9F9"/>
        </w:rPr>
      </w:pPr>
      <w:r>
        <w:rPr>
          <w:rFonts w:asciiTheme="minorHAnsi" w:hAnsiTheme="minorHAnsi" w:cstheme="minorHAnsi"/>
          <w:color w:val="333333"/>
          <w:sz w:val="22"/>
          <w:szCs w:val="22"/>
          <w:highlight w:val="yellow"/>
          <w:shd w:val="clear" w:color="auto" w:fill="F9F9F9"/>
        </w:rPr>
        <w:t>Committees will file short summary reports two times per year with their MOBIUS Board representative expressing assessment findings and proposed mitigations. Board representatives will report back to their committees regarding Board actions in response to assessment reports.</w:t>
      </w:r>
    </w:p>
    <w:p w14:paraId="2611F4B7" w14:textId="12AA0993" w:rsidR="005D6340" w:rsidRPr="005D6340" w:rsidRDefault="005D6340" w:rsidP="005D6340">
      <w:pPr>
        <w:rPr>
          <w:rFonts w:ascii="Calibri" w:hAnsi="Calibri"/>
          <w:sz w:val="22"/>
          <w:szCs w:val="22"/>
        </w:rPr>
      </w:pPr>
    </w:p>
    <w:sectPr w:rsidR="005D6340" w:rsidRPr="005D6340"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D01A5" w14:textId="77777777" w:rsidR="00B03117" w:rsidRDefault="00B03117" w:rsidP="00B320EE">
      <w:r>
        <w:separator/>
      </w:r>
    </w:p>
  </w:endnote>
  <w:endnote w:type="continuationSeparator" w:id="0">
    <w:p w14:paraId="15811251" w14:textId="77777777" w:rsidR="00B03117" w:rsidRDefault="00B03117"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02E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98752" w14:textId="77777777" w:rsidR="00B03117" w:rsidRDefault="00B03117" w:rsidP="00B320EE">
      <w:r>
        <w:separator/>
      </w:r>
    </w:p>
  </w:footnote>
  <w:footnote w:type="continuationSeparator" w:id="0">
    <w:p w14:paraId="049AC0E2" w14:textId="77777777" w:rsidR="00B03117" w:rsidRDefault="00B03117" w:rsidP="00B32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1812" w14:textId="77777777" w:rsidR="009965BE" w:rsidRPr="004E7926" w:rsidRDefault="001C2C8D" w:rsidP="00C02BFA">
    <w:pPr>
      <w:rPr>
        <w:rFonts w:ascii="Calibri" w:hAnsi="Calibri"/>
      </w:rPr>
    </w:pPr>
    <w:r>
      <w:rPr>
        <w:noProof/>
      </w:rPr>
      <w:drawing>
        <wp:inline distT="0" distB="0" distL="0" distR="0" wp14:anchorId="5C012E39" wp14:editId="41BF1E7B">
          <wp:extent cx="2468880" cy="800100"/>
          <wp:effectExtent l="0" t="0" r="0" b="0"/>
          <wp:docPr id="5" name="Picture 5"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7"/>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23523"/>
    <w:rsid w:val="00031814"/>
    <w:rsid w:val="00106864"/>
    <w:rsid w:val="001C2C8D"/>
    <w:rsid w:val="001E5BB8"/>
    <w:rsid w:val="001F06E2"/>
    <w:rsid w:val="0022372C"/>
    <w:rsid w:val="002302AA"/>
    <w:rsid w:val="002B772D"/>
    <w:rsid w:val="002C4496"/>
    <w:rsid w:val="002D743F"/>
    <w:rsid w:val="002E639C"/>
    <w:rsid w:val="002F078E"/>
    <w:rsid w:val="00315314"/>
    <w:rsid w:val="00353B1B"/>
    <w:rsid w:val="003553A8"/>
    <w:rsid w:val="003B5650"/>
    <w:rsid w:val="003C1147"/>
    <w:rsid w:val="003D23C8"/>
    <w:rsid w:val="003E1FE4"/>
    <w:rsid w:val="004016E9"/>
    <w:rsid w:val="00413363"/>
    <w:rsid w:val="00454AFC"/>
    <w:rsid w:val="00471B07"/>
    <w:rsid w:val="004C29D0"/>
    <w:rsid w:val="004E7926"/>
    <w:rsid w:val="00530CA1"/>
    <w:rsid w:val="00531773"/>
    <w:rsid w:val="00541FC5"/>
    <w:rsid w:val="00551460"/>
    <w:rsid w:val="00562670"/>
    <w:rsid w:val="0056660D"/>
    <w:rsid w:val="00586A32"/>
    <w:rsid w:val="005D6340"/>
    <w:rsid w:val="00613B06"/>
    <w:rsid w:val="0062038D"/>
    <w:rsid w:val="006369CF"/>
    <w:rsid w:val="006433C0"/>
    <w:rsid w:val="00682815"/>
    <w:rsid w:val="0079509A"/>
    <w:rsid w:val="007A0763"/>
    <w:rsid w:val="008438BF"/>
    <w:rsid w:val="008569C5"/>
    <w:rsid w:val="00861DFD"/>
    <w:rsid w:val="008B7F94"/>
    <w:rsid w:val="00920C33"/>
    <w:rsid w:val="00942623"/>
    <w:rsid w:val="00950D2D"/>
    <w:rsid w:val="00987974"/>
    <w:rsid w:val="009965BE"/>
    <w:rsid w:val="009C3759"/>
    <w:rsid w:val="009C527A"/>
    <w:rsid w:val="009E3B3E"/>
    <w:rsid w:val="00A002F2"/>
    <w:rsid w:val="00A4186A"/>
    <w:rsid w:val="00AC0E82"/>
    <w:rsid w:val="00B03117"/>
    <w:rsid w:val="00B14462"/>
    <w:rsid w:val="00B14C16"/>
    <w:rsid w:val="00B21451"/>
    <w:rsid w:val="00B320EE"/>
    <w:rsid w:val="00B572FE"/>
    <w:rsid w:val="00B62169"/>
    <w:rsid w:val="00B7385C"/>
    <w:rsid w:val="00BA15A1"/>
    <w:rsid w:val="00C02BFA"/>
    <w:rsid w:val="00C46287"/>
    <w:rsid w:val="00C80C32"/>
    <w:rsid w:val="00C8221E"/>
    <w:rsid w:val="00C914A0"/>
    <w:rsid w:val="00CA748C"/>
    <w:rsid w:val="00D26CD1"/>
    <w:rsid w:val="00D35D08"/>
    <w:rsid w:val="00D44DED"/>
    <w:rsid w:val="00D62DAF"/>
    <w:rsid w:val="00D803E3"/>
    <w:rsid w:val="00DA669C"/>
    <w:rsid w:val="00DC4991"/>
    <w:rsid w:val="00DE6A88"/>
    <w:rsid w:val="00E123A6"/>
    <w:rsid w:val="00EA3C1B"/>
    <w:rsid w:val="00EA7C9F"/>
    <w:rsid w:val="00F2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D6ED4"/>
  <w15:chartTrackingRefBased/>
  <w15:docId w15:val="{9499649A-8567-4439-849B-4073E6B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customStyle="1" w:styleId="UnresolvedMention">
    <w:name w:val="Unresolved Mention"/>
    <w:basedOn w:val="DefaultParagraphFont"/>
    <w:uiPriority w:val="99"/>
    <w:semiHidden/>
    <w:unhideWhenUsed/>
    <w:rsid w:val="00DE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5014">
      <w:bodyDiv w:val="1"/>
      <w:marLeft w:val="0"/>
      <w:marRight w:val="0"/>
      <w:marTop w:val="0"/>
      <w:marBottom w:val="0"/>
      <w:divBdr>
        <w:top w:val="none" w:sz="0" w:space="0" w:color="auto"/>
        <w:left w:val="none" w:sz="0" w:space="0" w:color="auto"/>
        <w:bottom w:val="none" w:sz="0" w:space="0" w:color="auto"/>
        <w:right w:val="none" w:sz="0" w:space="0" w:color="auto"/>
      </w:divBdr>
    </w:div>
    <w:div w:id="680471580">
      <w:bodyDiv w:val="1"/>
      <w:marLeft w:val="0"/>
      <w:marRight w:val="0"/>
      <w:marTop w:val="0"/>
      <w:marBottom w:val="0"/>
      <w:divBdr>
        <w:top w:val="none" w:sz="0" w:space="0" w:color="auto"/>
        <w:left w:val="none" w:sz="0" w:space="0" w:color="auto"/>
        <w:bottom w:val="none" w:sz="0" w:space="0" w:color="auto"/>
        <w:right w:val="none" w:sz="0" w:space="0" w:color="auto"/>
      </w:divBdr>
    </w:div>
    <w:div w:id="1606765370">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usconsortium.org/node/1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A079-07EF-44E2-BCF9-3C040EC8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Debbie Luchenbill</cp:lastModifiedBy>
  <cp:revision>2</cp:revision>
  <cp:lastPrinted>2009-05-29T00:28:00Z</cp:lastPrinted>
  <dcterms:created xsi:type="dcterms:W3CDTF">2025-09-08T17:18:00Z</dcterms:created>
  <dcterms:modified xsi:type="dcterms:W3CDTF">2025-09-08T17:18:00Z</dcterms:modified>
</cp:coreProperties>
</file>