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2290F4AA" w:rsidR="00A5145A" w:rsidRPr="00A5145A" w:rsidRDefault="00A5145A" w:rsidP="00D92E0E">
      <w:pPr>
        <w:pStyle w:val="Heading1"/>
      </w:pPr>
      <w:r w:rsidRPr="00D92E0E">
        <w:t>Minutes</w:t>
      </w:r>
      <w:r w:rsidRPr="00A5145A">
        <w:t xml:space="preserve"> of the </w:t>
      </w:r>
      <w:r w:rsidR="00E07301">
        <w:t>Circulation &amp; Courier Committee</w:t>
      </w:r>
    </w:p>
    <w:p w14:paraId="52857CA9" w14:textId="77777777" w:rsidR="00E07301" w:rsidRDefault="00E07301" w:rsidP="00A5145A">
      <w:pPr>
        <w:rPr>
          <w:rFonts w:ascii="Calibri" w:hAnsi="Calibri"/>
        </w:rPr>
      </w:pPr>
      <w:r>
        <w:rPr>
          <w:rFonts w:ascii="Calibri" w:hAnsi="Calibri"/>
        </w:rPr>
        <w:t xml:space="preserve">August 8, 2023 </w:t>
      </w:r>
    </w:p>
    <w:p w14:paraId="54A03D2F" w14:textId="7F89329E" w:rsidR="00A5145A" w:rsidRPr="004E7926" w:rsidRDefault="00E07301" w:rsidP="00A5145A">
      <w:pPr>
        <w:rPr>
          <w:rFonts w:ascii="Calibri" w:hAnsi="Calibri"/>
        </w:rPr>
      </w:pPr>
      <w:r>
        <w:rPr>
          <w:rFonts w:ascii="Calibri" w:hAnsi="Calibri"/>
        </w:rPr>
        <w:t>2:00 pm Central</w:t>
      </w:r>
    </w:p>
    <w:p w14:paraId="2258084C" w14:textId="37C58AA9" w:rsidR="00A5145A" w:rsidRPr="00E07301" w:rsidRDefault="00E07301" w:rsidP="00A5145A">
      <w:pPr>
        <w:jc w:val="both"/>
        <w:rPr>
          <w:rFonts w:ascii="Calibri" w:hAnsi="Calibri"/>
          <w:bCs/>
          <w:szCs w:val="22"/>
        </w:rPr>
      </w:pPr>
      <w:r>
        <w:rPr>
          <w:rFonts w:ascii="Calibri" w:hAnsi="Calibri"/>
          <w:bCs/>
          <w:szCs w:val="22"/>
        </w:rPr>
        <w:t>Online Meeting via Zoom</w:t>
      </w:r>
    </w:p>
    <w:p w14:paraId="26430562" w14:textId="77777777" w:rsidR="00A5145A" w:rsidRDefault="00A5145A" w:rsidP="009965BE">
      <w:pPr>
        <w:rPr>
          <w:rFonts w:ascii="Calibri" w:hAnsi="Calibri"/>
          <w:b/>
          <w:szCs w:val="22"/>
        </w:rPr>
      </w:pPr>
    </w:p>
    <w:p w14:paraId="743235CC" w14:textId="77777777" w:rsidR="00B64F46" w:rsidRPr="00B64F46" w:rsidRDefault="00B64F46" w:rsidP="00CC4AD3">
      <w:pPr>
        <w:pStyle w:val="Heading2sis"/>
      </w:pPr>
      <w:r w:rsidRPr="00B64F46">
        <w:t>Members Present</w:t>
      </w:r>
    </w:p>
    <w:p w14:paraId="0AD9241B" w14:textId="474AE7F7" w:rsidR="00E07301" w:rsidRDefault="00E07301" w:rsidP="00E07301">
      <w:pPr>
        <w:pStyle w:val="ListParagraph"/>
        <w:numPr>
          <w:ilvl w:val="0"/>
          <w:numId w:val="9"/>
        </w:numPr>
      </w:pPr>
      <w:r>
        <w:t>Andrew Stout, Chair, University of Missouri-St. Louis</w:t>
      </w:r>
    </w:p>
    <w:p w14:paraId="06FAF73F" w14:textId="3556DCEA" w:rsidR="00E07301" w:rsidRDefault="00E07301" w:rsidP="00E07301">
      <w:pPr>
        <w:pStyle w:val="ListParagraph"/>
        <w:numPr>
          <w:ilvl w:val="0"/>
          <w:numId w:val="9"/>
        </w:numPr>
      </w:pPr>
      <w:r>
        <w:t>Conrad Rader, Vice-Chair, Saint Louis University Medical Center Library</w:t>
      </w:r>
    </w:p>
    <w:p w14:paraId="3B7A90D4" w14:textId="4C66171B" w:rsidR="00E07301" w:rsidRDefault="00E07301" w:rsidP="00E07301">
      <w:pPr>
        <w:pStyle w:val="ListParagraph"/>
        <w:numPr>
          <w:ilvl w:val="0"/>
          <w:numId w:val="9"/>
        </w:numPr>
      </w:pPr>
      <w:r>
        <w:t xml:space="preserve">Katherine </w:t>
      </w:r>
      <w:proofErr w:type="spellStart"/>
      <w:r>
        <w:t>Bohnenkamper</w:t>
      </w:r>
      <w:proofErr w:type="spellEnd"/>
      <w:r>
        <w:t>, Drury University</w:t>
      </w:r>
    </w:p>
    <w:p w14:paraId="77E560E7" w14:textId="54EAD8AC" w:rsidR="00E07301" w:rsidRDefault="00E07301" w:rsidP="00E07301">
      <w:pPr>
        <w:pStyle w:val="ListParagraph"/>
        <w:numPr>
          <w:ilvl w:val="0"/>
          <w:numId w:val="9"/>
        </w:numPr>
      </w:pPr>
      <w:r>
        <w:t>Heather Gibbs, Bettendorf Public Library</w:t>
      </w:r>
    </w:p>
    <w:p w14:paraId="69050219" w14:textId="2F8ABA18" w:rsidR="00E07301" w:rsidRDefault="00E07301" w:rsidP="00E07301">
      <w:pPr>
        <w:pStyle w:val="ListParagraph"/>
        <w:numPr>
          <w:ilvl w:val="0"/>
          <w:numId w:val="9"/>
        </w:numPr>
      </w:pPr>
      <w:r>
        <w:t>Robyn Lambert, Culver-Stockton College</w:t>
      </w:r>
    </w:p>
    <w:p w14:paraId="6614D5D1" w14:textId="2D5CA14F" w:rsidR="00E07301" w:rsidRDefault="00BE4620" w:rsidP="00E07301">
      <w:pPr>
        <w:pStyle w:val="ListParagraph"/>
        <w:numPr>
          <w:ilvl w:val="0"/>
          <w:numId w:val="9"/>
        </w:numPr>
      </w:pPr>
      <w:r>
        <w:t>Steve Strohl, MOBIUS</w:t>
      </w:r>
    </w:p>
    <w:p w14:paraId="4C141C7A" w14:textId="77777777" w:rsidR="00E07301" w:rsidRDefault="00E07301" w:rsidP="00CC4AD3">
      <w:pPr>
        <w:pStyle w:val="Heading2sis"/>
      </w:pPr>
    </w:p>
    <w:p w14:paraId="237EA268" w14:textId="709CD7EA" w:rsidR="00B64F46" w:rsidRPr="00B64F46" w:rsidRDefault="00B64F46" w:rsidP="00CC4AD3">
      <w:pPr>
        <w:pStyle w:val="Heading2sis"/>
      </w:pPr>
      <w:r w:rsidRPr="00B64F46">
        <w:t>Members Absent</w:t>
      </w:r>
    </w:p>
    <w:p w14:paraId="62EF58FD" w14:textId="7FB1356F" w:rsidR="00B64F46" w:rsidRDefault="00BE4620" w:rsidP="00BE4620">
      <w:pPr>
        <w:pStyle w:val="ListParagraph"/>
        <w:numPr>
          <w:ilvl w:val="0"/>
          <w:numId w:val="10"/>
        </w:numPr>
      </w:pPr>
      <w:r>
        <w:t xml:space="preserve">Eileen Condon, Webster University </w:t>
      </w:r>
    </w:p>
    <w:p w14:paraId="7974438C" w14:textId="3ABF175C" w:rsidR="00BE4620" w:rsidRPr="00B64F46" w:rsidRDefault="00BE4620" w:rsidP="00BE4620">
      <w:pPr>
        <w:pStyle w:val="ListParagraph"/>
        <w:numPr>
          <w:ilvl w:val="0"/>
          <w:numId w:val="10"/>
        </w:numPr>
      </w:pPr>
      <w:r>
        <w:t>Carol Schrey, St. Charles City-County Library</w:t>
      </w:r>
    </w:p>
    <w:p w14:paraId="1335D514" w14:textId="77777777" w:rsidR="00B64F46" w:rsidRPr="00B64F46" w:rsidRDefault="00B64F46" w:rsidP="00E15669"/>
    <w:p w14:paraId="133C1AB6" w14:textId="77777777" w:rsidR="00B64F46" w:rsidRPr="00B64F46" w:rsidRDefault="00B64F46" w:rsidP="00CC4AD3">
      <w:pPr>
        <w:pStyle w:val="Heading2sis"/>
      </w:pPr>
      <w:r w:rsidRPr="00B64F46">
        <w:t>Guests or Proxies Present</w:t>
      </w:r>
    </w:p>
    <w:p w14:paraId="0F8ECDCB" w14:textId="77777777" w:rsidR="00BE4620" w:rsidRDefault="00BE4620" w:rsidP="009965BE">
      <w:r>
        <w:t>n/a</w:t>
      </w:r>
    </w:p>
    <w:p w14:paraId="4AE9CAE3" w14:textId="3CBF3CDD" w:rsidR="00B64F46" w:rsidRPr="00CC4AD3" w:rsidRDefault="00677FDC" w:rsidP="009965BE">
      <w:pPr>
        <w:rPr>
          <w:rStyle w:val="Heading2sisChar"/>
        </w:rPr>
      </w:pPr>
      <w:r>
        <w:rPr>
          <w:rFonts w:ascii="Calibri" w:hAnsi="Calibri"/>
          <w:szCs w:val="22"/>
        </w:rPr>
        <w:br/>
      </w:r>
      <w:r w:rsidRPr="00CC4AD3">
        <w:rPr>
          <w:rStyle w:val="Heading2sisChar"/>
        </w:rPr>
        <w:t>Meeting Minutes</w:t>
      </w:r>
    </w:p>
    <w:p w14:paraId="0619312C" w14:textId="77777777" w:rsidR="00B64F46" w:rsidRPr="009965BE" w:rsidRDefault="00B64F46" w:rsidP="009965BE">
      <w:pPr>
        <w:rPr>
          <w:rFonts w:ascii="Calibri" w:hAnsi="Calibri"/>
          <w:szCs w:val="22"/>
        </w:rPr>
      </w:pPr>
    </w:p>
    <w:p w14:paraId="791385E4" w14:textId="77777777" w:rsidR="00BE4620" w:rsidRDefault="009965BE" w:rsidP="009965BE">
      <w:pPr>
        <w:pStyle w:val="ListParagraph"/>
        <w:numPr>
          <w:ilvl w:val="0"/>
          <w:numId w:val="2"/>
        </w:numPr>
        <w:rPr>
          <w:rFonts w:ascii="Calibri" w:hAnsi="Calibri"/>
          <w:szCs w:val="22"/>
        </w:rPr>
      </w:pPr>
      <w:r w:rsidRPr="009965BE">
        <w:rPr>
          <w:rFonts w:ascii="Calibri" w:hAnsi="Calibri"/>
          <w:szCs w:val="22"/>
        </w:rPr>
        <w:t>Call to order and introductions</w:t>
      </w:r>
    </w:p>
    <w:p w14:paraId="23F76867" w14:textId="2FB53730" w:rsidR="00BE4620" w:rsidRDefault="00BE4620" w:rsidP="00BE4620">
      <w:pPr>
        <w:pStyle w:val="ListParagraph"/>
        <w:numPr>
          <w:ilvl w:val="1"/>
          <w:numId w:val="2"/>
        </w:numPr>
        <w:rPr>
          <w:rFonts w:ascii="Calibri" w:hAnsi="Calibri"/>
          <w:szCs w:val="22"/>
        </w:rPr>
      </w:pPr>
      <w:r>
        <w:rPr>
          <w:rFonts w:ascii="Calibri" w:hAnsi="Calibri"/>
          <w:szCs w:val="22"/>
        </w:rPr>
        <w:t>Welcome by Steve Strohl (host of the call) and Andrew Stout (Chair).</w:t>
      </w:r>
    </w:p>
    <w:p w14:paraId="5CEABBDE" w14:textId="49FA5764" w:rsidR="00BE4620" w:rsidRDefault="00BE4620" w:rsidP="00BE4620">
      <w:pPr>
        <w:pStyle w:val="ListParagraph"/>
        <w:numPr>
          <w:ilvl w:val="1"/>
          <w:numId w:val="2"/>
        </w:numPr>
        <w:rPr>
          <w:rFonts w:ascii="Calibri" w:hAnsi="Calibri"/>
          <w:szCs w:val="22"/>
        </w:rPr>
      </w:pPr>
      <w:r>
        <w:rPr>
          <w:rFonts w:ascii="Calibri" w:hAnsi="Calibri"/>
          <w:szCs w:val="22"/>
        </w:rPr>
        <w:t>Meeting called to order at 2:04 pm.</w:t>
      </w:r>
    </w:p>
    <w:p w14:paraId="7C500F3C" w14:textId="097EB4CC" w:rsidR="00BE4620" w:rsidRDefault="00BE4620" w:rsidP="00BE4620">
      <w:pPr>
        <w:pStyle w:val="ListParagraph"/>
        <w:numPr>
          <w:ilvl w:val="1"/>
          <w:numId w:val="2"/>
        </w:numPr>
        <w:rPr>
          <w:rFonts w:ascii="Calibri" w:hAnsi="Calibri"/>
          <w:szCs w:val="22"/>
        </w:rPr>
      </w:pPr>
      <w:r>
        <w:rPr>
          <w:rFonts w:ascii="Calibri" w:hAnsi="Calibri"/>
          <w:szCs w:val="22"/>
        </w:rPr>
        <w:t>New committee members Conrad Rader and Robyn Lambert introduced and welcomed.</w:t>
      </w:r>
    </w:p>
    <w:p w14:paraId="0F801C23" w14:textId="0644690C" w:rsidR="009965BE" w:rsidRPr="009965BE" w:rsidRDefault="00BE4620" w:rsidP="00BE4620">
      <w:pPr>
        <w:pStyle w:val="ListParagraph"/>
        <w:numPr>
          <w:ilvl w:val="1"/>
          <w:numId w:val="2"/>
        </w:numPr>
        <w:rPr>
          <w:rFonts w:ascii="Calibri" w:hAnsi="Calibri"/>
          <w:szCs w:val="22"/>
        </w:rPr>
      </w:pPr>
      <w:r>
        <w:rPr>
          <w:rFonts w:ascii="Calibri" w:hAnsi="Calibri"/>
          <w:szCs w:val="22"/>
        </w:rPr>
        <w:t>Returning committee members reintroduced themselves.</w:t>
      </w:r>
    </w:p>
    <w:p w14:paraId="40C41234" w14:textId="77777777" w:rsidR="009965BE" w:rsidRPr="009965BE" w:rsidRDefault="009965BE" w:rsidP="009965BE">
      <w:pPr>
        <w:rPr>
          <w:rFonts w:ascii="Calibri" w:hAnsi="Calibri"/>
          <w:szCs w:val="22"/>
        </w:rPr>
      </w:pPr>
    </w:p>
    <w:p w14:paraId="3CFB242A" w14:textId="77777777" w:rsidR="009965BE" w:rsidRDefault="009965BE" w:rsidP="009965BE">
      <w:pPr>
        <w:pStyle w:val="ListParagraph"/>
        <w:numPr>
          <w:ilvl w:val="0"/>
          <w:numId w:val="2"/>
        </w:numPr>
        <w:rPr>
          <w:rFonts w:ascii="Calibri" w:hAnsi="Calibri"/>
          <w:szCs w:val="22"/>
        </w:rPr>
      </w:pPr>
      <w:r w:rsidRPr="009965BE">
        <w:rPr>
          <w:rFonts w:ascii="Calibri" w:hAnsi="Calibri"/>
          <w:szCs w:val="22"/>
        </w:rPr>
        <w:t>Adoption of the agenda</w:t>
      </w:r>
    </w:p>
    <w:p w14:paraId="328B877A" w14:textId="0341667E" w:rsidR="00BE4620" w:rsidRDefault="00BE4620" w:rsidP="00BE4620">
      <w:pPr>
        <w:pStyle w:val="ListParagraph"/>
        <w:numPr>
          <w:ilvl w:val="1"/>
          <w:numId w:val="2"/>
        </w:numPr>
        <w:rPr>
          <w:rFonts w:ascii="Calibri" w:hAnsi="Calibri"/>
          <w:szCs w:val="22"/>
        </w:rPr>
      </w:pPr>
      <w:r>
        <w:rPr>
          <w:rFonts w:ascii="Calibri" w:hAnsi="Calibri"/>
          <w:szCs w:val="22"/>
        </w:rPr>
        <w:t>Steve pointed out minor corrections to the agenda.</w:t>
      </w:r>
    </w:p>
    <w:p w14:paraId="6E9D9F50" w14:textId="6F5A05C2" w:rsidR="00BE4620" w:rsidRDefault="00BE4620" w:rsidP="00BE4620">
      <w:pPr>
        <w:pStyle w:val="ListParagraph"/>
        <w:numPr>
          <w:ilvl w:val="2"/>
          <w:numId w:val="2"/>
        </w:numPr>
        <w:rPr>
          <w:rFonts w:ascii="Calibri" w:hAnsi="Calibri"/>
          <w:szCs w:val="22"/>
        </w:rPr>
      </w:pPr>
      <w:r>
        <w:rPr>
          <w:rFonts w:ascii="Calibri" w:hAnsi="Calibri"/>
          <w:szCs w:val="22"/>
        </w:rPr>
        <w:t>Removal of item regarding approving minutes from previous meeting.</w:t>
      </w:r>
    </w:p>
    <w:p w14:paraId="7870803F" w14:textId="0F862C2D" w:rsidR="00BE4620" w:rsidRDefault="00BE4620" w:rsidP="00BE4620">
      <w:pPr>
        <w:pStyle w:val="ListParagraph"/>
        <w:numPr>
          <w:ilvl w:val="2"/>
          <w:numId w:val="2"/>
        </w:numPr>
        <w:rPr>
          <w:rFonts w:ascii="Calibri" w:hAnsi="Calibri"/>
          <w:szCs w:val="22"/>
        </w:rPr>
      </w:pPr>
      <w:proofErr w:type="spellStart"/>
      <w:r>
        <w:rPr>
          <w:rFonts w:ascii="Calibri" w:hAnsi="Calibri"/>
          <w:szCs w:val="22"/>
        </w:rPr>
        <w:t>ReS</w:t>
      </w:r>
      <w:r w:rsidR="008A08C0">
        <w:rPr>
          <w:rFonts w:ascii="Calibri" w:hAnsi="Calibri"/>
          <w:szCs w:val="22"/>
        </w:rPr>
        <w:t>h</w:t>
      </w:r>
      <w:r>
        <w:rPr>
          <w:rFonts w:ascii="Calibri" w:hAnsi="Calibri"/>
          <w:szCs w:val="22"/>
        </w:rPr>
        <w:t>are</w:t>
      </w:r>
      <w:proofErr w:type="spellEnd"/>
      <w:r>
        <w:rPr>
          <w:rFonts w:ascii="Calibri" w:hAnsi="Calibri"/>
          <w:szCs w:val="22"/>
        </w:rPr>
        <w:t xml:space="preserve"> </w:t>
      </w:r>
      <w:r w:rsidR="008A08C0">
        <w:rPr>
          <w:rFonts w:ascii="Calibri" w:hAnsi="Calibri"/>
          <w:szCs w:val="22"/>
        </w:rPr>
        <w:t xml:space="preserve">project now changed to </w:t>
      </w:r>
      <w:proofErr w:type="spellStart"/>
      <w:proofErr w:type="gramStart"/>
      <w:r w:rsidR="008A08C0">
        <w:rPr>
          <w:rFonts w:ascii="Calibri" w:hAnsi="Calibri"/>
          <w:szCs w:val="22"/>
        </w:rPr>
        <w:t>OpenRS</w:t>
      </w:r>
      <w:proofErr w:type="spellEnd"/>
      <w:proofErr w:type="gramEnd"/>
    </w:p>
    <w:p w14:paraId="56048155" w14:textId="34627BCA" w:rsidR="00BE4620" w:rsidRDefault="00BE4620" w:rsidP="00BE4620">
      <w:pPr>
        <w:pStyle w:val="ListParagraph"/>
        <w:numPr>
          <w:ilvl w:val="2"/>
          <w:numId w:val="2"/>
        </w:numPr>
        <w:rPr>
          <w:rFonts w:ascii="Calibri" w:hAnsi="Calibri"/>
          <w:szCs w:val="22"/>
        </w:rPr>
      </w:pPr>
      <w:r>
        <w:rPr>
          <w:rFonts w:ascii="Calibri" w:hAnsi="Calibri"/>
          <w:szCs w:val="22"/>
        </w:rPr>
        <w:t>Collapsing “Old” and “New” business into one section.</w:t>
      </w:r>
    </w:p>
    <w:p w14:paraId="7048FA1D" w14:textId="6120EC90" w:rsidR="009965BE" w:rsidRPr="008A08C0" w:rsidRDefault="00BE4620" w:rsidP="008A08C0">
      <w:pPr>
        <w:pStyle w:val="ListParagraph"/>
        <w:numPr>
          <w:ilvl w:val="1"/>
          <w:numId w:val="2"/>
        </w:numPr>
        <w:rPr>
          <w:rFonts w:ascii="Calibri" w:hAnsi="Calibri"/>
          <w:szCs w:val="22"/>
        </w:rPr>
      </w:pPr>
      <w:r>
        <w:rPr>
          <w:rFonts w:ascii="Calibri" w:hAnsi="Calibri"/>
          <w:szCs w:val="22"/>
        </w:rPr>
        <w:t xml:space="preserve">Andrew corrected agenda and asked for a motion to adopt the agenda; </w:t>
      </w:r>
      <w:r w:rsidR="008A08C0">
        <w:rPr>
          <w:rFonts w:ascii="Calibri" w:hAnsi="Calibri"/>
          <w:szCs w:val="22"/>
        </w:rPr>
        <w:t xml:space="preserve">Katherine </w:t>
      </w:r>
      <w:proofErr w:type="spellStart"/>
      <w:r w:rsidR="008A08C0">
        <w:rPr>
          <w:rFonts w:ascii="Calibri" w:hAnsi="Calibri"/>
          <w:szCs w:val="22"/>
        </w:rPr>
        <w:t>Bohnenkamper</w:t>
      </w:r>
      <w:proofErr w:type="spellEnd"/>
      <w:r w:rsidR="008A08C0">
        <w:rPr>
          <w:rFonts w:ascii="Calibri" w:hAnsi="Calibri"/>
          <w:szCs w:val="22"/>
        </w:rPr>
        <w:t xml:space="preserve"> made the motion and Conrad Rader seconded. No objections.</w:t>
      </w:r>
    </w:p>
    <w:p w14:paraId="3AB010AA" w14:textId="77777777" w:rsidR="009965BE" w:rsidRPr="009965BE" w:rsidRDefault="009965BE" w:rsidP="009965BE">
      <w:pPr>
        <w:pStyle w:val="ListParagraph"/>
        <w:rPr>
          <w:rFonts w:ascii="Calibri" w:hAnsi="Calibri"/>
          <w:szCs w:val="22"/>
        </w:rPr>
      </w:pPr>
    </w:p>
    <w:p w14:paraId="0F7C136A" w14:textId="77777777" w:rsidR="009965BE" w:rsidRDefault="009965BE" w:rsidP="009965BE">
      <w:pPr>
        <w:pStyle w:val="ListParagraph"/>
        <w:numPr>
          <w:ilvl w:val="0"/>
          <w:numId w:val="2"/>
        </w:numPr>
        <w:rPr>
          <w:rFonts w:ascii="Calibri" w:hAnsi="Calibri"/>
          <w:szCs w:val="22"/>
        </w:rPr>
      </w:pPr>
      <w:r w:rsidRPr="009965BE">
        <w:rPr>
          <w:rFonts w:ascii="Calibri" w:hAnsi="Calibri"/>
          <w:szCs w:val="22"/>
        </w:rPr>
        <w:t>Information Items</w:t>
      </w:r>
    </w:p>
    <w:p w14:paraId="414C2995" w14:textId="3EFE43A8" w:rsidR="008A08C0" w:rsidRDefault="008A08C0" w:rsidP="008A08C0">
      <w:pPr>
        <w:pStyle w:val="ListParagraph"/>
        <w:numPr>
          <w:ilvl w:val="1"/>
          <w:numId w:val="2"/>
        </w:numPr>
        <w:rPr>
          <w:rFonts w:ascii="Calibri" w:hAnsi="Calibri"/>
          <w:szCs w:val="22"/>
        </w:rPr>
      </w:pPr>
      <w:r>
        <w:rPr>
          <w:rFonts w:ascii="Calibri" w:hAnsi="Calibri"/>
          <w:szCs w:val="22"/>
        </w:rPr>
        <w:t xml:space="preserve">Steve gave a brief update on FOLIO migration and </w:t>
      </w:r>
      <w:proofErr w:type="spellStart"/>
      <w:r>
        <w:rPr>
          <w:rFonts w:ascii="Calibri" w:hAnsi="Calibri"/>
          <w:szCs w:val="22"/>
        </w:rPr>
        <w:t>OpenRS</w:t>
      </w:r>
      <w:proofErr w:type="spellEnd"/>
      <w:r>
        <w:rPr>
          <w:rFonts w:ascii="Calibri" w:hAnsi="Calibri"/>
          <w:szCs w:val="22"/>
        </w:rPr>
        <w:t xml:space="preserve"> implementation. </w:t>
      </w:r>
    </w:p>
    <w:p w14:paraId="47E4DB35" w14:textId="2A918283" w:rsidR="008A08C0" w:rsidRDefault="008A08C0" w:rsidP="008A08C0">
      <w:pPr>
        <w:pStyle w:val="ListParagraph"/>
        <w:numPr>
          <w:ilvl w:val="2"/>
          <w:numId w:val="2"/>
        </w:numPr>
        <w:rPr>
          <w:rFonts w:ascii="Calibri" w:hAnsi="Calibri"/>
          <w:szCs w:val="22"/>
        </w:rPr>
      </w:pPr>
      <w:r>
        <w:rPr>
          <w:rFonts w:ascii="Calibri" w:hAnsi="Calibri"/>
          <w:szCs w:val="22"/>
        </w:rPr>
        <w:t xml:space="preserve">Locations in FOLIO are being updated with a go-live date </w:t>
      </w:r>
      <w:r w:rsidR="00833771">
        <w:rPr>
          <w:rFonts w:ascii="Calibri" w:hAnsi="Calibri"/>
          <w:szCs w:val="22"/>
        </w:rPr>
        <w:t>in May</w:t>
      </w:r>
      <w:r>
        <w:rPr>
          <w:rFonts w:ascii="Calibri" w:hAnsi="Calibri"/>
          <w:szCs w:val="22"/>
        </w:rPr>
        <w:t xml:space="preserve">. </w:t>
      </w:r>
    </w:p>
    <w:p w14:paraId="013A22FF" w14:textId="18D78B8D" w:rsidR="008A08C0" w:rsidRPr="009965BE" w:rsidRDefault="008A08C0" w:rsidP="008A08C0">
      <w:pPr>
        <w:pStyle w:val="ListParagraph"/>
        <w:numPr>
          <w:ilvl w:val="2"/>
          <w:numId w:val="2"/>
        </w:numPr>
        <w:rPr>
          <w:rFonts w:ascii="Calibri" w:hAnsi="Calibri"/>
          <w:szCs w:val="22"/>
        </w:rPr>
      </w:pPr>
      <w:r>
        <w:rPr>
          <w:rFonts w:ascii="Calibri" w:hAnsi="Calibri"/>
          <w:szCs w:val="22"/>
        </w:rPr>
        <w:t xml:space="preserve">Project </w:t>
      </w:r>
      <w:proofErr w:type="spellStart"/>
      <w:r>
        <w:rPr>
          <w:rFonts w:ascii="Calibri" w:hAnsi="Calibri"/>
          <w:szCs w:val="22"/>
        </w:rPr>
        <w:t>ReShare</w:t>
      </w:r>
      <w:proofErr w:type="spellEnd"/>
      <w:r>
        <w:rPr>
          <w:rFonts w:ascii="Calibri" w:hAnsi="Calibri"/>
          <w:szCs w:val="22"/>
        </w:rPr>
        <w:t xml:space="preserve"> is no more. As a </w:t>
      </w:r>
      <w:proofErr w:type="spellStart"/>
      <w:r>
        <w:rPr>
          <w:rFonts w:ascii="Calibri" w:hAnsi="Calibri"/>
          <w:szCs w:val="22"/>
        </w:rPr>
        <w:t>returnables</w:t>
      </w:r>
      <w:proofErr w:type="spellEnd"/>
      <w:r>
        <w:rPr>
          <w:rFonts w:ascii="Calibri" w:hAnsi="Calibri"/>
          <w:szCs w:val="22"/>
        </w:rPr>
        <w:t xml:space="preserve"> product, it was not going to meet MOBUIS’s need for resource sharing. </w:t>
      </w:r>
      <w:proofErr w:type="spellStart"/>
      <w:r>
        <w:rPr>
          <w:rFonts w:ascii="Calibri" w:hAnsi="Calibri"/>
          <w:szCs w:val="22"/>
        </w:rPr>
        <w:t>OpenRS</w:t>
      </w:r>
      <w:proofErr w:type="spellEnd"/>
      <w:r>
        <w:rPr>
          <w:rFonts w:ascii="Calibri" w:hAnsi="Calibri"/>
          <w:szCs w:val="22"/>
        </w:rPr>
        <w:t xml:space="preserve"> is the new project, and it also has go-live date </w:t>
      </w:r>
      <w:r w:rsidR="00833771">
        <w:rPr>
          <w:rFonts w:ascii="Calibri" w:hAnsi="Calibri"/>
          <w:szCs w:val="22"/>
        </w:rPr>
        <w:t>in May</w:t>
      </w:r>
      <w:r>
        <w:rPr>
          <w:rFonts w:ascii="Calibri" w:hAnsi="Calibri"/>
          <w:szCs w:val="22"/>
        </w:rPr>
        <w:t>.</w:t>
      </w:r>
    </w:p>
    <w:p w14:paraId="36EA35E8" w14:textId="77777777" w:rsidR="009965BE" w:rsidRPr="009965BE" w:rsidRDefault="009965BE" w:rsidP="008A08C0">
      <w:pPr>
        <w:rPr>
          <w:rFonts w:ascii="Calibri" w:hAnsi="Calibri"/>
          <w:szCs w:val="22"/>
        </w:rPr>
      </w:pPr>
    </w:p>
    <w:p w14:paraId="5222D1DB" w14:textId="150D2CC7" w:rsidR="009965BE" w:rsidRDefault="009965BE" w:rsidP="009965BE">
      <w:pPr>
        <w:pStyle w:val="ListParagraph"/>
        <w:numPr>
          <w:ilvl w:val="0"/>
          <w:numId w:val="2"/>
        </w:numPr>
        <w:rPr>
          <w:rFonts w:ascii="Calibri" w:hAnsi="Calibri"/>
          <w:szCs w:val="22"/>
        </w:rPr>
      </w:pPr>
      <w:r w:rsidRPr="009965BE">
        <w:rPr>
          <w:rFonts w:ascii="Calibri" w:hAnsi="Calibri"/>
          <w:szCs w:val="22"/>
        </w:rPr>
        <w:t xml:space="preserve">New </w:t>
      </w:r>
      <w:r w:rsidR="008A08C0">
        <w:rPr>
          <w:rFonts w:ascii="Calibri" w:hAnsi="Calibri"/>
          <w:szCs w:val="22"/>
        </w:rPr>
        <w:t xml:space="preserve">(and Continuing) </w:t>
      </w:r>
      <w:r w:rsidRPr="009965BE">
        <w:rPr>
          <w:rFonts w:ascii="Calibri" w:hAnsi="Calibri"/>
          <w:szCs w:val="22"/>
        </w:rPr>
        <w:t xml:space="preserve">Business </w:t>
      </w:r>
    </w:p>
    <w:p w14:paraId="018F2CC5" w14:textId="77777777" w:rsidR="008A08C0" w:rsidRPr="008A08C0" w:rsidRDefault="008A08C0" w:rsidP="008A08C0">
      <w:pPr>
        <w:pStyle w:val="ListParagraph"/>
        <w:numPr>
          <w:ilvl w:val="1"/>
          <w:numId w:val="2"/>
        </w:numPr>
        <w:rPr>
          <w:rFonts w:ascii="Calibri" w:hAnsi="Calibri"/>
          <w:szCs w:val="22"/>
        </w:rPr>
      </w:pPr>
      <w:r w:rsidRPr="008A08C0">
        <w:rPr>
          <w:rFonts w:ascii="Calibri" w:hAnsi="Calibri"/>
          <w:szCs w:val="22"/>
        </w:rPr>
        <w:t>Review of “Action items in progress/pending” from 22-23 Annual Report of the Circulation &amp; Courier Committee</w:t>
      </w:r>
    </w:p>
    <w:p w14:paraId="0C067852" w14:textId="31203AB2" w:rsidR="008A08C0" w:rsidRDefault="008A08C0" w:rsidP="008A08C0">
      <w:pPr>
        <w:pStyle w:val="ListParagraph"/>
        <w:numPr>
          <w:ilvl w:val="2"/>
          <w:numId w:val="2"/>
        </w:numPr>
        <w:rPr>
          <w:rFonts w:ascii="Calibri" w:hAnsi="Calibri"/>
          <w:szCs w:val="22"/>
        </w:rPr>
      </w:pPr>
      <w:r>
        <w:rPr>
          <w:rFonts w:ascii="Calibri" w:hAnsi="Calibri"/>
          <w:szCs w:val="22"/>
        </w:rPr>
        <w:t>Andrew review</w:t>
      </w:r>
      <w:r w:rsidR="006E54B4">
        <w:rPr>
          <w:rFonts w:ascii="Calibri" w:hAnsi="Calibri"/>
          <w:szCs w:val="22"/>
        </w:rPr>
        <w:t>ed</w:t>
      </w:r>
      <w:r>
        <w:rPr>
          <w:rFonts w:ascii="Calibri" w:hAnsi="Calibri"/>
          <w:szCs w:val="22"/>
        </w:rPr>
        <w:t xml:space="preserve"> these items</w:t>
      </w:r>
      <w:r w:rsidR="006E54B4">
        <w:rPr>
          <w:rFonts w:ascii="Calibri" w:hAnsi="Calibri"/>
          <w:szCs w:val="22"/>
        </w:rPr>
        <w:t>, specifically highlighting the ongoing issue of the proposed new policy regarding the replacement fee for lost or damaged materials.</w:t>
      </w:r>
    </w:p>
    <w:p w14:paraId="13489141" w14:textId="556B31E3" w:rsidR="006E54B4" w:rsidRDefault="006E54B4" w:rsidP="008A08C0">
      <w:pPr>
        <w:pStyle w:val="ListParagraph"/>
        <w:numPr>
          <w:ilvl w:val="2"/>
          <w:numId w:val="2"/>
        </w:numPr>
        <w:rPr>
          <w:rFonts w:ascii="Calibri" w:hAnsi="Calibri"/>
          <w:szCs w:val="22"/>
        </w:rPr>
      </w:pPr>
      <w:r>
        <w:rPr>
          <w:rFonts w:ascii="Calibri" w:hAnsi="Calibri"/>
          <w:szCs w:val="22"/>
        </w:rPr>
        <w:t xml:space="preserve">While the MOBIUS Board liked the committee’s proposal to change the $120 replacement fee with the actual replacement cost of the item. They requested, however, that the committee provide more specifics about the new </w:t>
      </w:r>
      <w:proofErr w:type="gramStart"/>
      <w:r>
        <w:rPr>
          <w:rFonts w:ascii="Calibri" w:hAnsi="Calibri"/>
          <w:szCs w:val="22"/>
        </w:rPr>
        <w:t>policy</w:t>
      </w:r>
      <w:proofErr w:type="gramEnd"/>
    </w:p>
    <w:p w14:paraId="35078E63" w14:textId="0F85EB50" w:rsidR="006E54B4" w:rsidRDefault="006E54B4" w:rsidP="008A08C0">
      <w:pPr>
        <w:pStyle w:val="ListParagraph"/>
        <w:numPr>
          <w:ilvl w:val="2"/>
          <w:numId w:val="2"/>
        </w:numPr>
        <w:rPr>
          <w:rFonts w:ascii="Calibri" w:hAnsi="Calibri"/>
          <w:szCs w:val="22"/>
        </w:rPr>
      </w:pPr>
      <w:r>
        <w:rPr>
          <w:rFonts w:ascii="Calibri" w:hAnsi="Calibri"/>
          <w:szCs w:val="22"/>
        </w:rPr>
        <w:t>Steve noted that the committee is tasked with placing specific parameters around resource sharing transactions. The goal is to encourage more borrowing and lending by allowing libraries to recoup the actual cost of more expensive items, keeping in mind that they have final say over what is loaned or not loaned.</w:t>
      </w:r>
    </w:p>
    <w:p w14:paraId="4C98C3A1" w14:textId="767907BA" w:rsidR="006E54B4" w:rsidRDefault="006E54B4" w:rsidP="008A08C0">
      <w:pPr>
        <w:pStyle w:val="ListParagraph"/>
        <w:numPr>
          <w:ilvl w:val="2"/>
          <w:numId w:val="2"/>
        </w:numPr>
        <w:rPr>
          <w:rFonts w:ascii="Calibri" w:hAnsi="Calibri"/>
          <w:szCs w:val="22"/>
        </w:rPr>
      </w:pPr>
      <w:r>
        <w:rPr>
          <w:rFonts w:ascii="Calibri" w:hAnsi="Calibri"/>
          <w:szCs w:val="22"/>
        </w:rPr>
        <w:t xml:space="preserve">Conrad noted </w:t>
      </w:r>
      <w:r w:rsidR="008A0FD3">
        <w:rPr>
          <w:rFonts w:ascii="Calibri" w:hAnsi="Calibri"/>
          <w:szCs w:val="22"/>
        </w:rPr>
        <w:t>the complication that borrowers don’t know the replacement cost when requesting an item. Therefore, they don’t know what cost they are agreeing to bear if the item is lost or damaged.</w:t>
      </w:r>
    </w:p>
    <w:p w14:paraId="021FE453" w14:textId="115729B6" w:rsidR="006E54B4" w:rsidRDefault="006E54B4" w:rsidP="006E54B4">
      <w:pPr>
        <w:pStyle w:val="ListParagraph"/>
        <w:numPr>
          <w:ilvl w:val="1"/>
          <w:numId w:val="2"/>
        </w:numPr>
        <w:rPr>
          <w:rFonts w:ascii="Calibri" w:hAnsi="Calibri"/>
          <w:szCs w:val="22"/>
        </w:rPr>
      </w:pPr>
      <w:r>
        <w:rPr>
          <w:rFonts w:ascii="Calibri" w:hAnsi="Calibri"/>
          <w:szCs w:val="22"/>
        </w:rPr>
        <w:t xml:space="preserve">Next steps for finalizing the replacement fee </w:t>
      </w:r>
      <w:proofErr w:type="gramStart"/>
      <w:r>
        <w:rPr>
          <w:rFonts w:ascii="Calibri" w:hAnsi="Calibri"/>
          <w:szCs w:val="22"/>
        </w:rPr>
        <w:t>policy</w:t>
      </w:r>
      <w:proofErr w:type="gramEnd"/>
    </w:p>
    <w:p w14:paraId="78D136AB" w14:textId="6BBCEB54" w:rsidR="006E54B4" w:rsidRDefault="009D23DC" w:rsidP="006E54B4">
      <w:pPr>
        <w:pStyle w:val="ListParagraph"/>
        <w:numPr>
          <w:ilvl w:val="2"/>
          <w:numId w:val="2"/>
        </w:numPr>
        <w:rPr>
          <w:rFonts w:ascii="Calibri" w:hAnsi="Calibri"/>
          <w:szCs w:val="22"/>
        </w:rPr>
      </w:pPr>
      <w:r>
        <w:rPr>
          <w:rFonts w:ascii="Calibri" w:hAnsi="Calibri"/>
          <w:szCs w:val="22"/>
        </w:rPr>
        <w:t xml:space="preserve">Andrew proposed doing some research on </w:t>
      </w:r>
      <w:r w:rsidR="00006D6E">
        <w:rPr>
          <w:rFonts w:ascii="Calibri" w:hAnsi="Calibri"/>
          <w:szCs w:val="22"/>
        </w:rPr>
        <w:t>the policy for replacement costs for other library consortia</w:t>
      </w:r>
      <w:r w:rsidR="00743B9F">
        <w:rPr>
          <w:rFonts w:ascii="Calibri" w:hAnsi="Calibri"/>
          <w:szCs w:val="22"/>
        </w:rPr>
        <w:t xml:space="preserve">. </w:t>
      </w:r>
      <w:r w:rsidR="00F67CD5">
        <w:rPr>
          <w:rFonts w:ascii="Calibri" w:hAnsi="Calibri"/>
          <w:szCs w:val="22"/>
        </w:rPr>
        <w:t xml:space="preserve">Each member took </w:t>
      </w:r>
      <w:r w:rsidR="00603BA7">
        <w:rPr>
          <w:rFonts w:ascii="Calibri" w:hAnsi="Calibri"/>
          <w:szCs w:val="22"/>
        </w:rPr>
        <w:t>committed to doing research on the policy for a different consortium and bringing their findings to the next meeting.</w:t>
      </w:r>
    </w:p>
    <w:p w14:paraId="20B19D76" w14:textId="74506B82" w:rsidR="00603BA7" w:rsidRDefault="00BC6903" w:rsidP="00603BA7">
      <w:pPr>
        <w:pStyle w:val="ListParagraph"/>
        <w:numPr>
          <w:ilvl w:val="3"/>
          <w:numId w:val="2"/>
        </w:numPr>
        <w:rPr>
          <w:rFonts w:ascii="Calibri" w:hAnsi="Calibri"/>
          <w:szCs w:val="22"/>
        </w:rPr>
      </w:pPr>
      <w:r>
        <w:rPr>
          <w:rFonts w:ascii="Calibri" w:hAnsi="Calibri"/>
          <w:szCs w:val="22"/>
        </w:rPr>
        <w:t>Katherine is looking at Consortium of Academic and Research Libraries in Illinois (CA</w:t>
      </w:r>
      <w:r w:rsidR="002D5390">
        <w:rPr>
          <w:rFonts w:ascii="Calibri" w:hAnsi="Calibri"/>
          <w:szCs w:val="22"/>
        </w:rPr>
        <w:t>R</w:t>
      </w:r>
      <w:r>
        <w:rPr>
          <w:rFonts w:ascii="Calibri" w:hAnsi="Calibri"/>
          <w:szCs w:val="22"/>
        </w:rPr>
        <w:t>LI)</w:t>
      </w:r>
    </w:p>
    <w:p w14:paraId="4D88D424" w14:textId="7A448ECE" w:rsidR="002D5390" w:rsidRDefault="002D5390" w:rsidP="00603BA7">
      <w:pPr>
        <w:pStyle w:val="ListParagraph"/>
        <w:numPr>
          <w:ilvl w:val="3"/>
          <w:numId w:val="2"/>
        </w:numPr>
        <w:rPr>
          <w:rFonts w:ascii="Calibri" w:hAnsi="Calibri"/>
          <w:szCs w:val="22"/>
        </w:rPr>
      </w:pPr>
      <w:r>
        <w:rPr>
          <w:rFonts w:ascii="Calibri" w:hAnsi="Calibri"/>
          <w:szCs w:val="22"/>
        </w:rPr>
        <w:t>Robyn is looking at Virginia’s Academic Library Consortium (VIVA)</w:t>
      </w:r>
    </w:p>
    <w:p w14:paraId="09606DCD" w14:textId="790A81A4" w:rsidR="002D5390" w:rsidRDefault="00006B3B" w:rsidP="00603BA7">
      <w:pPr>
        <w:pStyle w:val="ListParagraph"/>
        <w:numPr>
          <w:ilvl w:val="3"/>
          <w:numId w:val="2"/>
        </w:numPr>
        <w:rPr>
          <w:rFonts w:ascii="Calibri" w:hAnsi="Calibri"/>
          <w:szCs w:val="22"/>
        </w:rPr>
      </w:pPr>
      <w:r>
        <w:rPr>
          <w:rFonts w:ascii="Calibri" w:hAnsi="Calibri"/>
          <w:szCs w:val="22"/>
        </w:rPr>
        <w:t>Conrad is looking at the Boston Library Consortium (BLC)</w:t>
      </w:r>
    </w:p>
    <w:p w14:paraId="16308E32" w14:textId="2F38CC26" w:rsidR="00006B3B" w:rsidRDefault="00006B3B" w:rsidP="00603BA7">
      <w:pPr>
        <w:pStyle w:val="ListParagraph"/>
        <w:numPr>
          <w:ilvl w:val="3"/>
          <w:numId w:val="2"/>
        </w:numPr>
        <w:rPr>
          <w:rFonts w:ascii="Calibri" w:hAnsi="Calibri"/>
          <w:szCs w:val="22"/>
        </w:rPr>
      </w:pPr>
      <w:r>
        <w:rPr>
          <w:rFonts w:ascii="Calibri" w:hAnsi="Calibri"/>
          <w:szCs w:val="22"/>
        </w:rPr>
        <w:t>Heather</w:t>
      </w:r>
      <w:r w:rsidR="00BB5AD5">
        <w:rPr>
          <w:rFonts w:ascii="Calibri" w:hAnsi="Calibri"/>
          <w:szCs w:val="22"/>
        </w:rPr>
        <w:t xml:space="preserve"> Gibbs</w:t>
      </w:r>
      <w:r>
        <w:rPr>
          <w:rFonts w:ascii="Calibri" w:hAnsi="Calibri"/>
          <w:szCs w:val="22"/>
        </w:rPr>
        <w:t xml:space="preserve"> is looking at </w:t>
      </w:r>
      <w:r w:rsidR="006C4558">
        <w:rPr>
          <w:rFonts w:ascii="Calibri" w:hAnsi="Calibri"/>
          <w:szCs w:val="22"/>
        </w:rPr>
        <w:t xml:space="preserve">the </w:t>
      </w:r>
      <w:r w:rsidR="006C4558" w:rsidRPr="006C4558">
        <w:rPr>
          <w:rFonts w:ascii="Calibri" w:hAnsi="Calibri"/>
          <w:szCs w:val="22"/>
        </w:rPr>
        <w:t>Vermont Consortium of Academic Libraries</w:t>
      </w:r>
      <w:r w:rsidR="006C4558">
        <w:rPr>
          <w:rFonts w:ascii="Calibri" w:hAnsi="Calibri"/>
          <w:szCs w:val="22"/>
        </w:rPr>
        <w:t xml:space="preserve"> (VCAL)</w:t>
      </w:r>
    </w:p>
    <w:p w14:paraId="638AE6B8" w14:textId="42852B48" w:rsidR="00BB5AD5" w:rsidRDefault="00BB5AD5" w:rsidP="00603BA7">
      <w:pPr>
        <w:pStyle w:val="ListParagraph"/>
        <w:numPr>
          <w:ilvl w:val="3"/>
          <w:numId w:val="2"/>
        </w:numPr>
        <w:rPr>
          <w:rFonts w:ascii="Calibri" w:hAnsi="Calibri"/>
          <w:szCs w:val="22"/>
        </w:rPr>
      </w:pPr>
      <w:r>
        <w:rPr>
          <w:rFonts w:ascii="Calibri" w:hAnsi="Calibri"/>
          <w:szCs w:val="22"/>
        </w:rPr>
        <w:t xml:space="preserve">Scott is looking at </w:t>
      </w:r>
      <w:r w:rsidR="004328EC">
        <w:rPr>
          <w:rFonts w:ascii="Calibri" w:hAnsi="Calibri"/>
          <w:szCs w:val="22"/>
        </w:rPr>
        <w:t xml:space="preserve">the Five College Consortium. </w:t>
      </w:r>
    </w:p>
    <w:p w14:paraId="6598B7B8" w14:textId="431223F7" w:rsidR="00B90389" w:rsidRDefault="00586701" w:rsidP="003C7B7C">
      <w:pPr>
        <w:pStyle w:val="ListParagraph"/>
        <w:numPr>
          <w:ilvl w:val="1"/>
          <w:numId w:val="2"/>
        </w:numPr>
        <w:rPr>
          <w:rFonts w:ascii="Calibri" w:hAnsi="Calibri"/>
          <w:szCs w:val="22"/>
        </w:rPr>
      </w:pPr>
      <w:r w:rsidRPr="00586701">
        <w:rPr>
          <w:rFonts w:ascii="Calibri" w:hAnsi="Calibri"/>
          <w:szCs w:val="22"/>
        </w:rPr>
        <w:t xml:space="preserve">Discuss policies for a new resource sharing </w:t>
      </w:r>
      <w:proofErr w:type="gramStart"/>
      <w:r w:rsidRPr="00586701">
        <w:rPr>
          <w:rFonts w:ascii="Calibri" w:hAnsi="Calibri"/>
          <w:szCs w:val="22"/>
        </w:rPr>
        <w:t>environment</w:t>
      </w:r>
      <w:proofErr w:type="gramEnd"/>
    </w:p>
    <w:p w14:paraId="571EF2BC" w14:textId="77777777" w:rsidR="00A36994" w:rsidRDefault="009D0BF3" w:rsidP="00A36994">
      <w:pPr>
        <w:pStyle w:val="ListParagraph"/>
        <w:numPr>
          <w:ilvl w:val="2"/>
          <w:numId w:val="2"/>
        </w:numPr>
        <w:rPr>
          <w:rFonts w:ascii="Calibri" w:hAnsi="Calibri"/>
          <w:szCs w:val="22"/>
        </w:rPr>
      </w:pPr>
      <w:r>
        <w:rPr>
          <w:rFonts w:ascii="Calibri" w:hAnsi="Calibri"/>
          <w:szCs w:val="22"/>
        </w:rPr>
        <w:t xml:space="preserve">Andrew noted that the rest of the work of this committee will involve </w:t>
      </w:r>
      <w:r w:rsidR="007217E7">
        <w:rPr>
          <w:rFonts w:ascii="Calibri" w:hAnsi="Calibri"/>
          <w:szCs w:val="22"/>
        </w:rPr>
        <w:t xml:space="preserve">reviewing the use of book bands, paging slips, etc. </w:t>
      </w:r>
      <w:r w:rsidR="00ED6C5E">
        <w:rPr>
          <w:rFonts w:ascii="Calibri" w:hAnsi="Calibri"/>
          <w:szCs w:val="22"/>
        </w:rPr>
        <w:t>with the new resource sharing tool in place.</w:t>
      </w:r>
    </w:p>
    <w:p w14:paraId="5E0646CB" w14:textId="2C6B6674" w:rsidR="00864CA6" w:rsidRDefault="00864CA6" w:rsidP="00864CA6">
      <w:pPr>
        <w:pStyle w:val="ListParagraph"/>
        <w:numPr>
          <w:ilvl w:val="1"/>
          <w:numId w:val="2"/>
        </w:numPr>
        <w:rPr>
          <w:rFonts w:ascii="Calibri" w:hAnsi="Calibri"/>
          <w:szCs w:val="22"/>
        </w:rPr>
      </w:pPr>
      <w:r w:rsidRPr="00A36994">
        <w:rPr>
          <w:rFonts w:ascii="Calibri" w:hAnsi="Calibri"/>
          <w:szCs w:val="22"/>
        </w:rPr>
        <w:t xml:space="preserve">Discuss </w:t>
      </w:r>
      <w:r w:rsidR="0058378C">
        <w:rPr>
          <w:rFonts w:ascii="Calibri" w:hAnsi="Calibri"/>
          <w:szCs w:val="22"/>
        </w:rPr>
        <w:t>r</w:t>
      </w:r>
      <w:r w:rsidRPr="00A36994">
        <w:rPr>
          <w:rFonts w:ascii="Calibri" w:hAnsi="Calibri"/>
          <w:szCs w:val="22"/>
        </w:rPr>
        <w:t xml:space="preserve">eciprocal ILL agreement with </w:t>
      </w:r>
      <w:proofErr w:type="gramStart"/>
      <w:r w:rsidRPr="00A36994">
        <w:rPr>
          <w:rFonts w:ascii="Calibri" w:hAnsi="Calibri"/>
          <w:szCs w:val="22"/>
        </w:rPr>
        <w:t>Prospector</w:t>
      </w:r>
      <w:proofErr w:type="gramEnd"/>
    </w:p>
    <w:p w14:paraId="2123D02B" w14:textId="3EDC8B15" w:rsidR="00990048" w:rsidRDefault="00990048" w:rsidP="00A36994">
      <w:pPr>
        <w:pStyle w:val="ListParagraph"/>
        <w:numPr>
          <w:ilvl w:val="2"/>
          <w:numId w:val="2"/>
        </w:numPr>
        <w:rPr>
          <w:rFonts w:ascii="Calibri" w:hAnsi="Calibri"/>
          <w:szCs w:val="22"/>
        </w:rPr>
      </w:pPr>
      <w:r w:rsidRPr="00A36994">
        <w:rPr>
          <w:rFonts w:ascii="Calibri" w:hAnsi="Calibri"/>
          <w:szCs w:val="22"/>
        </w:rPr>
        <w:t xml:space="preserve">Andrew noted that </w:t>
      </w:r>
      <w:r w:rsidR="002A27B0" w:rsidRPr="00A36994">
        <w:rPr>
          <w:rFonts w:ascii="Calibri" w:hAnsi="Calibri"/>
          <w:szCs w:val="22"/>
        </w:rPr>
        <w:t>the question of establishing an explicit</w:t>
      </w:r>
      <w:r w:rsidR="008C08BB" w:rsidRPr="00A36994">
        <w:rPr>
          <w:rFonts w:ascii="Calibri" w:hAnsi="Calibri"/>
          <w:szCs w:val="22"/>
        </w:rPr>
        <w:t xml:space="preserve"> ILL agreement with Prospector</w:t>
      </w:r>
      <w:r w:rsidRPr="00A36994">
        <w:rPr>
          <w:rFonts w:ascii="Calibri" w:hAnsi="Calibri"/>
          <w:szCs w:val="22"/>
        </w:rPr>
        <w:t xml:space="preserve"> was a</w:t>
      </w:r>
      <w:r w:rsidR="002A27B0" w:rsidRPr="00A36994">
        <w:rPr>
          <w:rFonts w:ascii="Calibri" w:hAnsi="Calibri"/>
          <w:szCs w:val="22"/>
        </w:rPr>
        <w:t xml:space="preserve"> remaining item from a previous meeting of the committee</w:t>
      </w:r>
      <w:r w:rsidR="001E1AC5">
        <w:rPr>
          <w:rFonts w:ascii="Calibri" w:hAnsi="Calibri"/>
          <w:szCs w:val="22"/>
        </w:rPr>
        <w:t>.</w:t>
      </w:r>
    </w:p>
    <w:p w14:paraId="300130C1" w14:textId="0910F281" w:rsidR="001E1AC5" w:rsidRDefault="001E1AC5" w:rsidP="00A36994">
      <w:pPr>
        <w:pStyle w:val="ListParagraph"/>
        <w:numPr>
          <w:ilvl w:val="2"/>
          <w:numId w:val="2"/>
        </w:numPr>
        <w:rPr>
          <w:rFonts w:ascii="Calibri" w:hAnsi="Calibri"/>
          <w:szCs w:val="22"/>
        </w:rPr>
      </w:pPr>
      <w:r>
        <w:rPr>
          <w:rFonts w:ascii="Calibri" w:hAnsi="Calibri"/>
          <w:szCs w:val="22"/>
        </w:rPr>
        <w:t xml:space="preserve">Steve noted that this </w:t>
      </w:r>
      <w:r w:rsidR="0058378C">
        <w:rPr>
          <w:rFonts w:ascii="Calibri" w:hAnsi="Calibri"/>
          <w:szCs w:val="22"/>
        </w:rPr>
        <w:t>discussion had been tabled until after MOBIUS’s ILS migration is complete.</w:t>
      </w:r>
    </w:p>
    <w:p w14:paraId="6823AB69" w14:textId="7108D7D0" w:rsidR="0058378C" w:rsidRDefault="0058378C" w:rsidP="0058378C">
      <w:pPr>
        <w:pStyle w:val="ListParagraph"/>
        <w:numPr>
          <w:ilvl w:val="1"/>
          <w:numId w:val="2"/>
        </w:numPr>
        <w:rPr>
          <w:rFonts w:ascii="Calibri" w:hAnsi="Calibri"/>
          <w:szCs w:val="22"/>
        </w:rPr>
      </w:pPr>
      <w:r>
        <w:rPr>
          <w:rFonts w:ascii="Calibri" w:hAnsi="Calibri"/>
          <w:szCs w:val="22"/>
        </w:rPr>
        <w:t xml:space="preserve">Discuss </w:t>
      </w:r>
      <w:r w:rsidR="00315C0C">
        <w:rPr>
          <w:rFonts w:ascii="Calibri" w:hAnsi="Calibri"/>
          <w:szCs w:val="22"/>
        </w:rPr>
        <w:t xml:space="preserve">future meeting </w:t>
      </w:r>
      <w:proofErr w:type="gramStart"/>
      <w:r w:rsidR="00315C0C">
        <w:rPr>
          <w:rFonts w:ascii="Calibri" w:hAnsi="Calibri"/>
          <w:szCs w:val="22"/>
        </w:rPr>
        <w:t>times</w:t>
      </w:r>
      <w:proofErr w:type="gramEnd"/>
    </w:p>
    <w:p w14:paraId="35B71C3C" w14:textId="4545A86B" w:rsidR="00315C0C" w:rsidRDefault="00315C0C" w:rsidP="00315C0C">
      <w:pPr>
        <w:pStyle w:val="ListParagraph"/>
        <w:numPr>
          <w:ilvl w:val="2"/>
          <w:numId w:val="2"/>
        </w:numPr>
        <w:rPr>
          <w:rFonts w:ascii="Calibri" w:hAnsi="Calibri"/>
          <w:szCs w:val="22"/>
        </w:rPr>
      </w:pPr>
      <w:r>
        <w:rPr>
          <w:rFonts w:ascii="Calibri" w:hAnsi="Calibri"/>
          <w:szCs w:val="22"/>
        </w:rPr>
        <w:t>Future meeting times were discussed and established:</w:t>
      </w:r>
    </w:p>
    <w:p w14:paraId="65756A99" w14:textId="5A905A05" w:rsidR="00315C0C" w:rsidRDefault="00C04C7F" w:rsidP="00315C0C">
      <w:pPr>
        <w:pStyle w:val="ListParagraph"/>
        <w:numPr>
          <w:ilvl w:val="3"/>
          <w:numId w:val="2"/>
        </w:numPr>
        <w:rPr>
          <w:rFonts w:ascii="Calibri" w:hAnsi="Calibri"/>
          <w:szCs w:val="22"/>
        </w:rPr>
      </w:pPr>
      <w:r>
        <w:rPr>
          <w:rFonts w:ascii="Calibri" w:hAnsi="Calibri"/>
          <w:szCs w:val="22"/>
        </w:rPr>
        <w:t>October 10, 2:00 PM</w:t>
      </w:r>
    </w:p>
    <w:p w14:paraId="4BBFADB9" w14:textId="4C0F1930" w:rsidR="00C04C7F" w:rsidRDefault="00C04C7F" w:rsidP="00315C0C">
      <w:pPr>
        <w:pStyle w:val="ListParagraph"/>
        <w:numPr>
          <w:ilvl w:val="3"/>
          <w:numId w:val="2"/>
        </w:numPr>
        <w:rPr>
          <w:rFonts w:ascii="Calibri" w:hAnsi="Calibri"/>
          <w:szCs w:val="22"/>
        </w:rPr>
      </w:pPr>
      <w:r>
        <w:rPr>
          <w:rFonts w:ascii="Calibri" w:hAnsi="Calibri"/>
          <w:szCs w:val="22"/>
        </w:rPr>
        <w:t>December 12, 2:00 PM</w:t>
      </w:r>
    </w:p>
    <w:p w14:paraId="6DE6E5C2" w14:textId="0F0FF9AC" w:rsidR="00C04C7F" w:rsidRDefault="00C909CE" w:rsidP="00315C0C">
      <w:pPr>
        <w:pStyle w:val="ListParagraph"/>
        <w:numPr>
          <w:ilvl w:val="3"/>
          <w:numId w:val="2"/>
        </w:numPr>
        <w:rPr>
          <w:rFonts w:ascii="Calibri" w:hAnsi="Calibri"/>
          <w:szCs w:val="22"/>
        </w:rPr>
      </w:pPr>
      <w:r>
        <w:rPr>
          <w:rFonts w:ascii="Calibri" w:hAnsi="Calibri"/>
          <w:szCs w:val="22"/>
        </w:rPr>
        <w:t>February 13, 2:00 PM</w:t>
      </w:r>
    </w:p>
    <w:p w14:paraId="125072C0" w14:textId="36C1CB95" w:rsidR="00C909CE" w:rsidRDefault="00C909CE" w:rsidP="00315C0C">
      <w:pPr>
        <w:pStyle w:val="ListParagraph"/>
        <w:numPr>
          <w:ilvl w:val="3"/>
          <w:numId w:val="2"/>
        </w:numPr>
        <w:rPr>
          <w:rFonts w:ascii="Calibri" w:hAnsi="Calibri"/>
          <w:szCs w:val="22"/>
        </w:rPr>
      </w:pPr>
      <w:r>
        <w:rPr>
          <w:rFonts w:ascii="Calibri" w:hAnsi="Calibri"/>
          <w:szCs w:val="22"/>
        </w:rPr>
        <w:t>April 9, 2:00 PM</w:t>
      </w:r>
    </w:p>
    <w:p w14:paraId="12316A6D" w14:textId="35D34290" w:rsidR="008F1720" w:rsidRPr="00A36994" w:rsidRDefault="008F1720" w:rsidP="008F1720">
      <w:pPr>
        <w:pStyle w:val="ListParagraph"/>
        <w:numPr>
          <w:ilvl w:val="2"/>
          <w:numId w:val="2"/>
        </w:numPr>
        <w:rPr>
          <w:rFonts w:ascii="Calibri" w:hAnsi="Calibri"/>
          <w:szCs w:val="22"/>
        </w:rPr>
      </w:pPr>
      <w:r>
        <w:rPr>
          <w:rFonts w:ascii="Calibri" w:hAnsi="Calibri"/>
          <w:szCs w:val="22"/>
        </w:rPr>
        <w:t xml:space="preserve">It was discussed that a meeting in May could also be held before the MOBIUS conferences in </w:t>
      </w:r>
      <w:proofErr w:type="gramStart"/>
      <w:r>
        <w:rPr>
          <w:rFonts w:ascii="Calibri" w:hAnsi="Calibri"/>
          <w:szCs w:val="22"/>
        </w:rPr>
        <w:t>June,</w:t>
      </w:r>
      <w:proofErr w:type="gramEnd"/>
      <w:r>
        <w:rPr>
          <w:rFonts w:ascii="Calibri" w:hAnsi="Calibri"/>
          <w:szCs w:val="22"/>
        </w:rPr>
        <w:t xml:space="preserve"> 2024, if necessary.</w:t>
      </w:r>
    </w:p>
    <w:p w14:paraId="66616890" w14:textId="77777777" w:rsidR="009965BE" w:rsidRPr="009965BE" w:rsidRDefault="009965BE" w:rsidP="009965BE">
      <w:pPr>
        <w:ind w:left="1440"/>
        <w:rPr>
          <w:rFonts w:ascii="Calibri" w:hAnsi="Calibri"/>
          <w:szCs w:val="22"/>
        </w:rPr>
      </w:pPr>
    </w:p>
    <w:p w14:paraId="41F55B51" w14:textId="77777777" w:rsidR="009965BE" w:rsidRDefault="009965BE" w:rsidP="009965BE">
      <w:pPr>
        <w:pStyle w:val="ListParagraph"/>
        <w:numPr>
          <w:ilvl w:val="0"/>
          <w:numId w:val="2"/>
        </w:numPr>
        <w:rPr>
          <w:rFonts w:ascii="Calibri" w:hAnsi="Calibri"/>
          <w:szCs w:val="22"/>
        </w:rPr>
      </w:pPr>
      <w:r w:rsidRPr="009965BE">
        <w:rPr>
          <w:rFonts w:ascii="Calibri" w:hAnsi="Calibri"/>
          <w:szCs w:val="22"/>
        </w:rPr>
        <w:t>Adjourn Meeting</w:t>
      </w:r>
    </w:p>
    <w:p w14:paraId="2FC3678C" w14:textId="7F23F713" w:rsidR="00B54F39" w:rsidRPr="009965BE" w:rsidRDefault="001E3741" w:rsidP="00B54F39">
      <w:pPr>
        <w:pStyle w:val="ListParagraph"/>
        <w:numPr>
          <w:ilvl w:val="1"/>
          <w:numId w:val="2"/>
        </w:numPr>
        <w:rPr>
          <w:rFonts w:ascii="Calibri" w:hAnsi="Calibri"/>
          <w:szCs w:val="22"/>
        </w:rPr>
      </w:pPr>
      <w:r>
        <w:rPr>
          <w:rFonts w:ascii="Calibri" w:hAnsi="Calibri"/>
          <w:szCs w:val="22"/>
        </w:rPr>
        <w:t>Andrew called for a motion to adjourn the meeting; motion was made by Heather and seconded by Katherine.</w:t>
      </w:r>
    </w:p>
    <w:p w14:paraId="7CBD07B1" w14:textId="77777777" w:rsidR="009965BE" w:rsidRPr="009965BE" w:rsidRDefault="009965BE" w:rsidP="009965BE">
      <w:pPr>
        <w:rPr>
          <w:rFonts w:ascii="Calibri" w:hAnsi="Calibri"/>
          <w:szCs w:val="22"/>
        </w:rPr>
      </w:pPr>
    </w:p>
    <w:p w14:paraId="7ADD0643" w14:textId="763BFD13" w:rsidR="001B2BF2" w:rsidRPr="001B2BF2" w:rsidRDefault="00B779B0" w:rsidP="001B2BF2">
      <w:pPr>
        <w:pStyle w:val="ListParagraph"/>
        <w:numPr>
          <w:ilvl w:val="0"/>
          <w:numId w:val="2"/>
        </w:numPr>
        <w:rPr>
          <w:rFonts w:ascii="Calibri" w:hAnsi="Calibri"/>
          <w:szCs w:val="22"/>
          <w:u w:val="single"/>
        </w:rPr>
      </w:pPr>
      <w:r>
        <w:rPr>
          <w:rFonts w:ascii="Calibri" w:hAnsi="Calibri"/>
          <w:szCs w:val="22"/>
        </w:rPr>
        <w:t>Minutes prepared by Andrew Stout</w:t>
      </w:r>
    </w:p>
    <w:p w14:paraId="0C462703" w14:textId="77777777" w:rsidR="001B2BF2" w:rsidRPr="001B2BF2" w:rsidRDefault="001B2BF2" w:rsidP="001B2BF2">
      <w:pPr>
        <w:pStyle w:val="ListParagraph"/>
        <w:rPr>
          <w:rFonts w:ascii="Calibri" w:hAnsi="Calibri"/>
          <w:szCs w:val="22"/>
          <w:u w:val="single"/>
        </w:rPr>
      </w:pPr>
    </w:p>
    <w:p w14:paraId="5E88F0E5" w14:textId="77777777" w:rsidR="00EA7C9F" w:rsidRPr="009965BE" w:rsidRDefault="00EA7C9F" w:rsidP="009965BE">
      <w:pPr>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AD9C" w14:textId="77777777" w:rsidR="00CF5D4C" w:rsidRDefault="00CF5D4C" w:rsidP="00B320EE">
      <w:r>
        <w:separator/>
      </w:r>
    </w:p>
  </w:endnote>
  <w:endnote w:type="continuationSeparator" w:id="0">
    <w:p w14:paraId="02D617D3" w14:textId="77777777" w:rsidR="00CF5D4C" w:rsidRDefault="00CF5D4C" w:rsidP="00B320EE">
      <w:r>
        <w:continuationSeparator/>
      </w:r>
    </w:p>
  </w:endnote>
  <w:endnote w:type="continuationNotice" w:id="1">
    <w:p w14:paraId="011CD4A6" w14:textId="77777777" w:rsidR="00CF5D4C" w:rsidRDefault="00CF5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160" w14:textId="2ACBE870" w:rsidR="0079509A" w:rsidRDefault="0079509A">
    <w:pPr>
      <w:pStyle w:val="Footer"/>
      <w:jc w:val="right"/>
    </w:pPr>
    <w:r w:rsidRPr="0079509A">
      <w:rPr>
        <w:sz w:val="20"/>
        <w:szCs w:val="20"/>
      </w:rPr>
      <w:t xml:space="preserve">Page </w:t>
    </w:r>
    <w:r w:rsidR="002D743F" w:rsidRPr="0079509A">
      <w:rPr>
        <w:sz w:val="20"/>
        <w:szCs w:val="20"/>
      </w:rPr>
      <w:fldChar w:fldCharType="begin"/>
    </w:r>
    <w:r w:rsidRPr="0079509A">
      <w:rPr>
        <w:sz w:val="20"/>
        <w:szCs w:val="20"/>
      </w:rPr>
      <w:instrText xml:space="preserve"> PAGE </w:instrText>
    </w:r>
    <w:r w:rsidR="002D743F" w:rsidRPr="0079509A">
      <w:rPr>
        <w:sz w:val="20"/>
        <w:szCs w:val="20"/>
      </w:rPr>
      <w:fldChar w:fldCharType="separate"/>
    </w:r>
    <w:r w:rsidR="008C37ED">
      <w:rPr>
        <w:noProof/>
        <w:sz w:val="20"/>
        <w:szCs w:val="20"/>
      </w:rPr>
      <w:t>1</w:t>
    </w:r>
    <w:r w:rsidR="002D743F" w:rsidRPr="0079509A">
      <w:rPr>
        <w:sz w:val="20"/>
        <w:szCs w:val="20"/>
      </w:rPr>
      <w:fldChar w:fldCharType="end"/>
    </w:r>
    <w:r w:rsidRPr="0079509A">
      <w:rPr>
        <w:sz w:val="20"/>
        <w:szCs w:val="20"/>
      </w:rPr>
      <w:t xml:space="preserve"> of</w:t>
    </w:r>
    <w:r w:rsidR="006F1BFD">
      <w:rPr>
        <w:sz w:val="20"/>
        <w:szCs w:val="20"/>
      </w:rPr>
      <w:t xml:space="preserve"> </w:t>
    </w:r>
    <w:r w:rsidRPr="0079509A">
      <w:rPr>
        <w:sz w:val="20"/>
        <w:szCs w:val="20"/>
      </w:rPr>
      <w:t xml:space="preserve"> </w:t>
    </w:r>
    <w:r w:rsidR="002D743F" w:rsidRPr="0079509A">
      <w:rPr>
        <w:sz w:val="20"/>
        <w:szCs w:val="20"/>
      </w:rPr>
      <w:fldChar w:fldCharType="begin"/>
    </w:r>
    <w:r w:rsidRPr="0079509A">
      <w:rPr>
        <w:sz w:val="20"/>
        <w:szCs w:val="20"/>
      </w:rPr>
      <w:instrText xml:space="preserve"> NUMPAGES  </w:instrText>
    </w:r>
    <w:r w:rsidR="002D743F" w:rsidRPr="0079509A">
      <w:rPr>
        <w:sz w:val="20"/>
        <w:szCs w:val="20"/>
      </w:rPr>
      <w:fldChar w:fldCharType="separate"/>
    </w:r>
    <w:r w:rsidR="008C37ED">
      <w:rPr>
        <w:noProof/>
        <w:sz w:val="20"/>
        <w:szCs w:val="20"/>
      </w:rPr>
      <w:t>1</w:t>
    </w:r>
    <w:r w:rsidR="002D743F" w:rsidRPr="0079509A">
      <w:rPr>
        <w:sz w:val="20"/>
        <w:szCs w:val="20"/>
      </w:rPr>
      <w:fldChar w:fldCharType="end"/>
    </w:r>
  </w:p>
  <w:p w14:paraId="0F0BE10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4F07" w14:textId="77777777" w:rsidR="00CF5D4C" w:rsidRDefault="00CF5D4C" w:rsidP="00B320EE">
      <w:r>
        <w:separator/>
      </w:r>
    </w:p>
  </w:footnote>
  <w:footnote w:type="continuationSeparator" w:id="0">
    <w:p w14:paraId="0FF580F4" w14:textId="77777777" w:rsidR="00CF5D4C" w:rsidRDefault="00CF5D4C" w:rsidP="00B320EE">
      <w:r>
        <w:continuationSeparator/>
      </w:r>
    </w:p>
  </w:footnote>
  <w:footnote w:type="continuationNotice" w:id="1">
    <w:p w14:paraId="15D4679B" w14:textId="77777777" w:rsidR="00CF5D4C" w:rsidRDefault="00CF5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200C" w14:textId="77777777" w:rsidR="009965BE" w:rsidRPr="004E7926" w:rsidRDefault="009965BE"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449B7"/>
    <w:multiLevelType w:val="hybridMultilevel"/>
    <w:tmpl w:val="4618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750DF"/>
    <w:multiLevelType w:val="hybridMultilevel"/>
    <w:tmpl w:val="6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718424">
    <w:abstractNumId w:val="0"/>
  </w:num>
  <w:num w:numId="2" w16cid:durableId="940070684">
    <w:abstractNumId w:val="3"/>
  </w:num>
  <w:num w:numId="3" w16cid:durableId="1320960945">
    <w:abstractNumId w:val="5"/>
  </w:num>
  <w:num w:numId="4" w16cid:durableId="1697534295">
    <w:abstractNumId w:val="8"/>
  </w:num>
  <w:num w:numId="5" w16cid:durableId="1676103402">
    <w:abstractNumId w:val="6"/>
  </w:num>
  <w:num w:numId="6" w16cid:durableId="646672196">
    <w:abstractNumId w:val="4"/>
  </w:num>
  <w:num w:numId="7" w16cid:durableId="827130659">
    <w:abstractNumId w:val="2"/>
  </w:num>
  <w:num w:numId="8" w16cid:durableId="1605068798">
    <w:abstractNumId w:val="7"/>
  </w:num>
  <w:num w:numId="9" w16cid:durableId="580917465">
    <w:abstractNumId w:val="9"/>
  </w:num>
  <w:num w:numId="10" w16cid:durableId="155007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02C9A"/>
    <w:rsid w:val="00005209"/>
    <w:rsid w:val="00006B3B"/>
    <w:rsid w:val="00006D6E"/>
    <w:rsid w:val="00031814"/>
    <w:rsid w:val="000A4E41"/>
    <w:rsid w:val="000D7DB2"/>
    <w:rsid w:val="00106864"/>
    <w:rsid w:val="00114C8C"/>
    <w:rsid w:val="00166E49"/>
    <w:rsid w:val="001B2BF2"/>
    <w:rsid w:val="001E1AC5"/>
    <w:rsid w:val="001E3741"/>
    <w:rsid w:val="001E7417"/>
    <w:rsid w:val="001F06E2"/>
    <w:rsid w:val="00205997"/>
    <w:rsid w:val="00213BA2"/>
    <w:rsid w:val="0022372C"/>
    <w:rsid w:val="002302AA"/>
    <w:rsid w:val="002A27B0"/>
    <w:rsid w:val="002C4496"/>
    <w:rsid w:val="002D5390"/>
    <w:rsid w:val="002D743F"/>
    <w:rsid w:val="00315C0C"/>
    <w:rsid w:val="00324C6C"/>
    <w:rsid w:val="00326983"/>
    <w:rsid w:val="00353B1B"/>
    <w:rsid w:val="00386D4A"/>
    <w:rsid w:val="003B5650"/>
    <w:rsid w:val="003C7B7C"/>
    <w:rsid w:val="003D23C8"/>
    <w:rsid w:val="003D4C3F"/>
    <w:rsid w:val="003E1FE4"/>
    <w:rsid w:val="003F0278"/>
    <w:rsid w:val="0040106E"/>
    <w:rsid w:val="004328EC"/>
    <w:rsid w:val="00454AFC"/>
    <w:rsid w:val="00481384"/>
    <w:rsid w:val="004C29D0"/>
    <w:rsid w:val="004E7926"/>
    <w:rsid w:val="00513EA9"/>
    <w:rsid w:val="00530CA1"/>
    <w:rsid w:val="00531773"/>
    <w:rsid w:val="00533DE4"/>
    <w:rsid w:val="00541FC5"/>
    <w:rsid w:val="00562670"/>
    <w:rsid w:val="005637AA"/>
    <w:rsid w:val="0056660D"/>
    <w:rsid w:val="0058378C"/>
    <w:rsid w:val="00586701"/>
    <w:rsid w:val="00586A32"/>
    <w:rsid w:val="005E03FE"/>
    <w:rsid w:val="00603BA7"/>
    <w:rsid w:val="0062038D"/>
    <w:rsid w:val="006224C4"/>
    <w:rsid w:val="006369CF"/>
    <w:rsid w:val="006433C0"/>
    <w:rsid w:val="00677FDC"/>
    <w:rsid w:val="006C4558"/>
    <w:rsid w:val="006E54B4"/>
    <w:rsid w:val="006F1BFD"/>
    <w:rsid w:val="007217E7"/>
    <w:rsid w:val="00743B9F"/>
    <w:rsid w:val="00750CE0"/>
    <w:rsid w:val="0079509A"/>
    <w:rsid w:val="00833771"/>
    <w:rsid w:val="008438BF"/>
    <w:rsid w:val="008569C5"/>
    <w:rsid w:val="00861DFD"/>
    <w:rsid w:val="00864CA6"/>
    <w:rsid w:val="008A08C0"/>
    <w:rsid w:val="008A0FD3"/>
    <w:rsid w:val="008B7F94"/>
    <w:rsid w:val="008C08BB"/>
    <w:rsid w:val="008C37ED"/>
    <w:rsid w:val="008D4A25"/>
    <w:rsid w:val="008F1720"/>
    <w:rsid w:val="008F75E3"/>
    <w:rsid w:val="00906599"/>
    <w:rsid w:val="00920C33"/>
    <w:rsid w:val="00931D34"/>
    <w:rsid w:val="00942623"/>
    <w:rsid w:val="00973F6C"/>
    <w:rsid w:val="00977012"/>
    <w:rsid w:val="00987974"/>
    <w:rsid w:val="00990048"/>
    <w:rsid w:val="009965BE"/>
    <w:rsid w:val="009C3759"/>
    <w:rsid w:val="009C527A"/>
    <w:rsid w:val="009D0BF3"/>
    <w:rsid w:val="009D23DC"/>
    <w:rsid w:val="009E3B3E"/>
    <w:rsid w:val="00A002F2"/>
    <w:rsid w:val="00A36994"/>
    <w:rsid w:val="00A4186A"/>
    <w:rsid w:val="00A5145A"/>
    <w:rsid w:val="00AB67DE"/>
    <w:rsid w:val="00AC0E82"/>
    <w:rsid w:val="00AD4153"/>
    <w:rsid w:val="00B14462"/>
    <w:rsid w:val="00B14C16"/>
    <w:rsid w:val="00B320EE"/>
    <w:rsid w:val="00B54F39"/>
    <w:rsid w:val="00B572FE"/>
    <w:rsid w:val="00B62169"/>
    <w:rsid w:val="00B64F46"/>
    <w:rsid w:val="00B7385C"/>
    <w:rsid w:val="00B779B0"/>
    <w:rsid w:val="00B857BA"/>
    <w:rsid w:val="00B90389"/>
    <w:rsid w:val="00B97589"/>
    <w:rsid w:val="00BA15A1"/>
    <w:rsid w:val="00BB5AD5"/>
    <w:rsid w:val="00BC6903"/>
    <w:rsid w:val="00BE4620"/>
    <w:rsid w:val="00BE5A84"/>
    <w:rsid w:val="00C04C7F"/>
    <w:rsid w:val="00C46287"/>
    <w:rsid w:val="00C800AA"/>
    <w:rsid w:val="00C80C32"/>
    <w:rsid w:val="00C8221E"/>
    <w:rsid w:val="00C909CE"/>
    <w:rsid w:val="00C916D2"/>
    <w:rsid w:val="00CC4AD3"/>
    <w:rsid w:val="00CF5D4C"/>
    <w:rsid w:val="00D26CD1"/>
    <w:rsid w:val="00D35D08"/>
    <w:rsid w:val="00D367BC"/>
    <w:rsid w:val="00D44DED"/>
    <w:rsid w:val="00D62DAF"/>
    <w:rsid w:val="00D803E3"/>
    <w:rsid w:val="00D92E0E"/>
    <w:rsid w:val="00DA669C"/>
    <w:rsid w:val="00DC4991"/>
    <w:rsid w:val="00E07301"/>
    <w:rsid w:val="00E123A6"/>
    <w:rsid w:val="00E15669"/>
    <w:rsid w:val="00EA3C1B"/>
    <w:rsid w:val="00EA7C9F"/>
    <w:rsid w:val="00ED6C5E"/>
    <w:rsid w:val="00F26563"/>
    <w:rsid w:val="00F26762"/>
    <w:rsid w:val="00F574DB"/>
    <w:rsid w:val="00F67CD5"/>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Code" w:uiPriority="50"/>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542088">
      <w:bodyDiv w:val="1"/>
      <w:marLeft w:val="0"/>
      <w:marRight w:val="0"/>
      <w:marTop w:val="0"/>
      <w:marBottom w:val="0"/>
      <w:divBdr>
        <w:top w:val="none" w:sz="0" w:space="0" w:color="auto"/>
        <w:left w:val="none" w:sz="0" w:space="0" w:color="auto"/>
        <w:bottom w:val="none" w:sz="0" w:space="0" w:color="auto"/>
        <w:right w:val="none" w:sz="0" w:space="0" w:color="auto"/>
      </w:divBdr>
    </w:div>
    <w:div w:id="1051660796">
      <w:bodyDiv w:val="1"/>
      <w:marLeft w:val="0"/>
      <w:marRight w:val="0"/>
      <w:marTop w:val="0"/>
      <w:marBottom w:val="0"/>
      <w:divBdr>
        <w:top w:val="none" w:sz="0" w:space="0" w:color="auto"/>
        <w:left w:val="none" w:sz="0" w:space="0" w:color="auto"/>
        <w:bottom w:val="none" w:sz="0" w:space="0" w:color="auto"/>
        <w:right w:val="none" w:sz="0" w:space="0" w:color="auto"/>
      </w:divBdr>
    </w:div>
    <w:div w:id="1143816770">
      <w:bodyDiv w:val="1"/>
      <w:marLeft w:val="0"/>
      <w:marRight w:val="0"/>
      <w:marTop w:val="0"/>
      <w:marBottom w:val="0"/>
      <w:divBdr>
        <w:top w:val="none" w:sz="0" w:space="0" w:color="auto"/>
        <w:left w:val="none" w:sz="0" w:space="0" w:color="auto"/>
        <w:bottom w:val="none" w:sz="0" w:space="0" w:color="auto"/>
        <w:right w:val="none" w:sz="0" w:space="0" w:color="auto"/>
      </w:divBdr>
    </w:div>
    <w:div w:id="1569610010">
      <w:bodyDiv w:val="1"/>
      <w:marLeft w:val="0"/>
      <w:marRight w:val="0"/>
      <w:marTop w:val="0"/>
      <w:marBottom w:val="0"/>
      <w:divBdr>
        <w:top w:val="none" w:sz="0" w:space="0" w:color="auto"/>
        <w:left w:val="none" w:sz="0" w:space="0" w:color="auto"/>
        <w:bottom w:val="none" w:sz="0" w:space="0" w:color="auto"/>
        <w:right w:val="none" w:sz="0" w:space="0" w:color="auto"/>
      </w:divBdr>
    </w:div>
    <w:div w:id="1601646132">
      <w:bodyDiv w:val="1"/>
      <w:marLeft w:val="0"/>
      <w:marRight w:val="0"/>
      <w:marTop w:val="0"/>
      <w:marBottom w:val="0"/>
      <w:divBdr>
        <w:top w:val="none" w:sz="0" w:space="0" w:color="auto"/>
        <w:left w:val="none" w:sz="0" w:space="0" w:color="auto"/>
        <w:bottom w:val="none" w:sz="0" w:space="0" w:color="auto"/>
        <w:right w:val="none" w:sz="0" w:space="0" w:color="auto"/>
      </w:divBdr>
    </w:div>
    <w:div w:id="2032799182">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9F84-D57A-4DD0-980D-5836E527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Stephen Strohl</cp:lastModifiedBy>
  <cp:revision>2</cp:revision>
  <cp:lastPrinted>2009-05-29T00:28:00Z</cp:lastPrinted>
  <dcterms:created xsi:type="dcterms:W3CDTF">2023-08-17T18:07:00Z</dcterms:created>
  <dcterms:modified xsi:type="dcterms:W3CDTF">2023-08-17T18:07:00Z</dcterms:modified>
</cp:coreProperties>
</file>