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5E4A" w14:textId="77777777" w:rsidR="00A5145A" w:rsidRPr="006071AA" w:rsidRDefault="00D367BC" w:rsidP="001E7417">
      <w:pPr>
        <w:rPr>
          <w:rFonts w:ascii="Helvetica" w:hAnsi="Helvetica"/>
          <w:b/>
          <w:sz w:val="28"/>
          <w:szCs w:val="28"/>
        </w:rPr>
      </w:pPr>
      <w:r w:rsidRPr="006071AA">
        <w:rPr>
          <w:rFonts w:ascii="Helvetica" w:hAnsi="Helvetica"/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6A622704" w:rsidR="00A5145A" w:rsidRPr="006071AA" w:rsidRDefault="00A5145A" w:rsidP="00D92E0E">
      <w:pPr>
        <w:pStyle w:val="Heading1"/>
        <w:rPr>
          <w:rFonts w:ascii="Helvetica" w:hAnsi="Helvetica"/>
        </w:rPr>
      </w:pPr>
      <w:r w:rsidRPr="006071AA">
        <w:rPr>
          <w:rFonts w:ascii="Helvetica" w:hAnsi="Helvetica"/>
        </w:rPr>
        <w:t xml:space="preserve">Minutes of the MOBIUS </w:t>
      </w:r>
      <w:r w:rsidR="006071AA" w:rsidRPr="006071AA">
        <w:rPr>
          <w:rFonts w:ascii="Helvetica" w:hAnsi="Helvetica"/>
        </w:rPr>
        <w:t>Circulation and Courier Committee</w:t>
      </w:r>
    </w:p>
    <w:p w14:paraId="54A03D2F" w14:textId="41A10306" w:rsidR="00A5145A" w:rsidRPr="006071AA" w:rsidRDefault="005E5606" w:rsidP="00A5145A">
      <w:pPr>
        <w:rPr>
          <w:rFonts w:ascii="Helvetica" w:hAnsi="Helvetica"/>
        </w:rPr>
      </w:pPr>
      <w:r>
        <w:rPr>
          <w:rFonts w:ascii="Helvetica" w:hAnsi="Helvetica"/>
        </w:rPr>
        <w:t>December 15</w:t>
      </w:r>
      <w:r w:rsidR="006071AA" w:rsidRPr="006071AA">
        <w:rPr>
          <w:rFonts w:ascii="Helvetica" w:hAnsi="Helvetica"/>
        </w:rPr>
        <w:t xml:space="preserve">, 2021, </w:t>
      </w:r>
      <w:r>
        <w:rPr>
          <w:rFonts w:ascii="Helvetica" w:hAnsi="Helvetica"/>
        </w:rPr>
        <w:t>9:3</w:t>
      </w:r>
      <w:r w:rsidR="006071AA" w:rsidRPr="006071AA">
        <w:rPr>
          <w:rFonts w:ascii="Helvetica" w:hAnsi="Helvetica"/>
        </w:rPr>
        <w:t>0 am Central time.</w:t>
      </w:r>
    </w:p>
    <w:p w14:paraId="022379D6" w14:textId="7A3E356C" w:rsidR="006071AA" w:rsidRPr="006071AA" w:rsidRDefault="006071AA" w:rsidP="00A5145A">
      <w:pPr>
        <w:rPr>
          <w:rFonts w:ascii="Helvetica" w:hAnsi="Helvetica"/>
        </w:rPr>
      </w:pPr>
      <w:r w:rsidRPr="006071AA">
        <w:rPr>
          <w:rFonts w:ascii="Helvetica" w:hAnsi="Helvetica"/>
        </w:rPr>
        <w:t>Meeting held online</w:t>
      </w:r>
    </w:p>
    <w:p w14:paraId="26430562" w14:textId="77777777" w:rsidR="00A5145A" w:rsidRPr="006071AA" w:rsidRDefault="00A5145A" w:rsidP="009965BE">
      <w:pPr>
        <w:rPr>
          <w:rFonts w:ascii="Helvetica" w:hAnsi="Helvetica"/>
          <w:b/>
          <w:szCs w:val="22"/>
        </w:rPr>
      </w:pPr>
    </w:p>
    <w:p w14:paraId="743235CC" w14:textId="77777777" w:rsidR="00B64F46" w:rsidRPr="00A553E6" w:rsidRDefault="00B64F46" w:rsidP="00A553E6">
      <w:pPr>
        <w:pStyle w:val="Heading2sis"/>
        <w:rPr>
          <w:rFonts w:ascii="Helvetica" w:hAnsi="Helvetica"/>
          <w:bCs/>
        </w:rPr>
      </w:pPr>
      <w:r w:rsidRPr="00A553E6">
        <w:rPr>
          <w:rFonts w:ascii="Helvetica" w:hAnsi="Helvetica"/>
          <w:bCs/>
        </w:rPr>
        <w:t>Members Present</w:t>
      </w:r>
    </w:p>
    <w:p w14:paraId="77451E25" w14:textId="77777777" w:rsidR="002E3987" w:rsidRPr="002E3987" w:rsidRDefault="002E3987" w:rsidP="002E3987">
      <w:pPr>
        <w:pStyle w:val="ListParagraph"/>
        <w:numPr>
          <w:ilvl w:val="0"/>
          <w:numId w:val="9"/>
        </w:numPr>
        <w:spacing w:before="240" w:after="240" w:line="300" w:lineRule="atLeast"/>
        <w:rPr>
          <w:rFonts w:ascii="Helvetica" w:hAnsi="Helvetica" w:cs="Open Sans"/>
          <w:color w:val="262626"/>
          <w:szCs w:val="22"/>
        </w:rPr>
      </w:pPr>
      <w:r w:rsidRPr="002E3987">
        <w:rPr>
          <w:rFonts w:ascii="Helvetica" w:hAnsi="Helvetica" w:cs="Open Sans"/>
          <w:b/>
          <w:bCs/>
          <w:color w:val="262626"/>
          <w:szCs w:val="22"/>
        </w:rPr>
        <w:t>Sarah Brown, 2020-2022, Chair</w:t>
      </w:r>
      <w:r w:rsidRPr="002E3987">
        <w:rPr>
          <w:rFonts w:ascii="Helvetica" w:hAnsi="Helvetica" w:cs="Open Sans"/>
          <w:color w:val="262626"/>
          <w:szCs w:val="22"/>
        </w:rPr>
        <w:br/>
        <w:t>Manager, Acquisitions &amp; Collection Development, St. Louis County Library</w:t>
      </w:r>
    </w:p>
    <w:p w14:paraId="31A27804" w14:textId="77777777" w:rsidR="002E3987" w:rsidRPr="002E3987" w:rsidRDefault="002E3987" w:rsidP="002E3987">
      <w:pPr>
        <w:pStyle w:val="ListParagraph"/>
        <w:numPr>
          <w:ilvl w:val="0"/>
          <w:numId w:val="9"/>
        </w:numPr>
        <w:spacing w:before="240" w:after="240" w:line="300" w:lineRule="atLeast"/>
        <w:rPr>
          <w:rFonts w:ascii="Helvetica" w:hAnsi="Helvetica" w:cs="Open Sans"/>
          <w:color w:val="262626"/>
          <w:szCs w:val="22"/>
        </w:rPr>
      </w:pPr>
      <w:r w:rsidRPr="002E3987">
        <w:rPr>
          <w:rFonts w:ascii="Helvetica" w:hAnsi="Helvetica" w:cs="Open Sans"/>
          <w:b/>
          <w:bCs/>
          <w:color w:val="262626"/>
          <w:szCs w:val="22"/>
        </w:rPr>
        <w:t xml:space="preserve">Sarah </w:t>
      </w:r>
      <w:proofErr w:type="spellStart"/>
      <w:r w:rsidRPr="002E3987">
        <w:rPr>
          <w:rFonts w:ascii="Helvetica" w:hAnsi="Helvetica" w:cs="Open Sans"/>
          <w:b/>
          <w:bCs/>
          <w:color w:val="262626"/>
          <w:szCs w:val="22"/>
        </w:rPr>
        <w:t>Francka</w:t>
      </w:r>
      <w:proofErr w:type="spellEnd"/>
      <w:r w:rsidRPr="002E3987">
        <w:rPr>
          <w:rFonts w:ascii="Helvetica" w:hAnsi="Helvetica" w:cs="Open Sans"/>
          <w:b/>
          <w:bCs/>
          <w:color w:val="262626"/>
          <w:szCs w:val="22"/>
        </w:rPr>
        <w:t>-Jones, 2021-2023, Vice-Chair</w:t>
      </w:r>
      <w:r w:rsidRPr="002E3987">
        <w:rPr>
          <w:rFonts w:ascii="Helvetica" w:hAnsi="Helvetica" w:cs="Open Sans"/>
          <w:color w:val="262626"/>
          <w:szCs w:val="22"/>
        </w:rPr>
        <w:br/>
        <w:t>Interlibrary Loan Coordinator, Springfield-Greene County Library</w:t>
      </w:r>
    </w:p>
    <w:p w14:paraId="40E2ED9F" w14:textId="77777777" w:rsidR="002E3987" w:rsidRPr="002E3987" w:rsidRDefault="002E3987" w:rsidP="002E3987">
      <w:pPr>
        <w:pStyle w:val="ListParagraph"/>
        <w:numPr>
          <w:ilvl w:val="0"/>
          <w:numId w:val="9"/>
        </w:numPr>
        <w:spacing w:before="240" w:after="240" w:line="300" w:lineRule="atLeast"/>
        <w:rPr>
          <w:rFonts w:ascii="Helvetica" w:hAnsi="Helvetica" w:cs="Open Sans"/>
          <w:color w:val="262626"/>
          <w:szCs w:val="22"/>
        </w:rPr>
      </w:pPr>
      <w:r w:rsidRPr="002E3987">
        <w:rPr>
          <w:rFonts w:ascii="Helvetica" w:hAnsi="Helvetica" w:cs="Open Sans"/>
          <w:b/>
          <w:bCs/>
          <w:color w:val="262626"/>
          <w:szCs w:val="22"/>
        </w:rPr>
        <w:t>Lisa Farrell, Board Representative </w:t>
      </w:r>
      <w:r w:rsidRPr="002E3987">
        <w:rPr>
          <w:rFonts w:ascii="Helvetica" w:hAnsi="Helvetica" w:cs="Open Sans"/>
          <w:color w:val="262626"/>
          <w:szCs w:val="22"/>
        </w:rPr>
        <w:br/>
        <w:t>Director of Library Services, East Central College</w:t>
      </w:r>
    </w:p>
    <w:p w14:paraId="5CC2C121" w14:textId="77777777" w:rsidR="002E3987" w:rsidRPr="002E3987" w:rsidRDefault="002E3987" w:rsidP="002E3987">
      <w:pPr>
        <w:pStyle w:val="ListParagraph"/>
        <w:numPr>
          <w:ilvl w:val="0"/>
          <w:numId w:val="9"/>
        </w:numPr>
        <w:spacing w:before="240" w:after="240" w:line="300" w:lineRule="atLeast"/>
        <w:rPr>
          <w:rFonts w:ascii="Helvetica" w:hAnsi="Helvetica" w:cs="Open Sans"/>
          <w:color w:val="262626"/>
          <w:szCs w:val="22"/>
        </w:rPr>
      </w:pPr>
      <w:r w:rsidRPr="002E3987">
        <w:rPr>
          <w:rFonts w:ascii="Helvetica" w:hAnsi="Helvetica" w:cs="Open Sans"/>
          <w:b/>
          <w:bCs/>
          <w:color w:val="262626"/>
          <w:szCs w:val="22"/>
        </w:rPr>
        <w:t>Phyllis Holzenberg, 2020-2022</w:t>
      </w:r>
      <w:r w:rsidRPr="002E3987">
        <w:rPr>
          <w:rFonts w:ascii="Helvetica" w:hAnsi="Helvetica" w:cs="Open Sans"/>
          <w:color w:val="262626"/>
          <w:szCs w:val="22"/>
        </w:rPr>
        <w:br/>
        <w:t>ILL Librarian, Drury University</w:t>
      </w:r>
    </w:p>
    <w:p w14:paraId="3433FBC5" w14:textId="77777777" w:rsidR="002E3987" w:rsidRPr="002E3987" w:rsidRDefault="002E3987" w:rsidP="002E3987">
      <w:pPr>
        <w:pStyle w:val="ListParagraph"/>
        <w:numPr>
          <w:ilvl w:val="0"/>
          <w:numId w:val="9"/>
        </w:numPr>
        <w:spacing w:before="240" w:after="240" w:line="300" w:lineRule="atLeast"/>
        <w:rPr>
          <w:rFonts w:ascii="Helvetica" w:hAnsi="Helvetica" w:cs="Open Sans"/>
          <w:color w:val="262626"/>
          <w:szCs w:val="22"/>
        </w:rPr>
      </w:pPr>
      <w:r w:rsidRPr="002E3987">
        <w:rPr>
          <w:rFonts w:ascii="Helvetica" w:hAnsi="Helvetica" w:cs="Open Sans"/>
          <w:b/>
          <w:bCs/>
          <w:color w:val="262626"/>
          <w:szCs w:val="22"/>
        </w:rPr>
        <w:t>Samantha Setzer, 2020-2022</w:t>
      </w:r>
      <w:r w:rsidRPr="002E3987">
        <w:rPr>
          <w:rFonts w:ascii="Helvetica" w:hAnsi="Helvetica" w:cs="Open Sans"/>
          <w:color w:val="262626"/>
          <w:szCs w:val="22"/>
        </w:rPr>
        <w:br/>
        <w:t>Library Services Specialist, Moberly Area Community College</w:t>
      </w:r>
    </w:p>
    <w:p w14:paraId="494E8DCE" w14:textId="77777777" w:rsidR="002E3987" w:rsidRPr="002E3987" w:rsidRDefault="002E3987" w:rsidP="002E3987">
      <w:pPr>
        <w:pStyle w:val="ListParagraph"/>
        <w:numPr>
          <w:ilvl w:val="0"/>
          <w:numId w:val="9"/>
        </w:numPr>
        <w:spacing w:before="240" w:after="240" w:line="300" w:lineRule="atLeast"/>
        <w:rPr>
          <w:rFonts w:ascii="Helvetica" w:hAnsi="Helvetica" w:cs="Open Sans"/>
          <w:color w:val="262626"/>
          <w:szCs w:val="22"/>
        </w:rPr>
      </w:pPr>
      <w:r w:rsidRPr="002E3987">
        <w:rPr>
          <w:rFonts w:ascii="Helvetica" w:hAnsi="Helvetica" w:cs="Open Sans"/>
          <w:b/>
          <w:bCs/>
          <w:color w:val="262626"/>
          <w:szCs w:val="22"/>
        </w:rPr>
        <w:t>Lisa Young, 2021-2023</w:t>
      </w:r>
      <w:r w:rsidRPr="002E3987">
        <w:rPr>
          <w:rFonts w:ascii="Helvetica" w:hAnsi="Helvetica" w:cs="Open Sans"/>
          <w:color w:val="262626"/>
          <w:szCs w:val="22"/>
        </w:rPr>
        <w:br/>
        <w:t>Director of Access Services, Lindenwood University</w:t>
      </w:r>
    </w:p>
    <w:p w14:paraId="40203FE6" w14:textId="5B281408" w:rsidR="000A4E41" w:rsidRPr="002E3987" w:rsidRDefault="002E3987" w:rsidP="002E3987">
      <w:pPr>
        <w:pStyle w:val="ListParagraph"/>
        <w:numPr>
          <w:ilvl w:val="0"/>
          <w:numId w:val="9"/>
        </w:numPr>
        <w:spacing w:before="240" w:after="240" w:line="300" w:lineRule="atLeast"/>
        <w:rPr>
          <w:rFonts w:ascii="Helvetica" w:hAnsi="Helvetica" w:cs="Open Sans"/>
          <w:color w:val="262626"/>
          <w:szCs w:val="22"/>
        </w:rPr>
      </w:pPr>
      <w:r w:rsidRPr="002E3987">
        <w:rPr>
          <w:rFonts w:ascii="Helvetica" w:hAnsi="Helvetica" w:cs="Open Sans"/>
          <w:b/>
          <w:bCs/>
          <w:color w:val="262626"/>
          <w:szCs w:val="22"/>
        </w:rPr>
        <w:t>Steve Strohl, MOBIUS Organizer</w:t>
      </w:r>
      <w:r w:rsidRPr="002E3987">
        <w:rPr>
          <w:rFonts w:ascii="Helvetica" w:hAnsi="Helvetica" w:cs="Open Sans"/>
          <w:color w:val="262626"/>
          <w:szCs w:val="22"/>
        </w:rPr>
        <w:br/>
        <w:t>Associate Director, Member Services, MOBIUS</w:t>
      </w:r>
    </w:p>
    <w:p w14:paraId="237EA268" w14:textId="511AD39A" w:rsidR="00B64F46" w:rsidRPr="00A553E6" w:rsidRDefault="00B64F46" w:rsidP="00A553E6">
      <w:pPr>
        <w:pStyle w:val="Heading2sis"/>
        <w:rPr>
          <w:rFonts w:ascii="Helvetica" w:hAnsi="Helvetica" w:cstheme="minorHAnsi"/>
          <w:bCs/>
        </w:rPr>
      </w:pPr>
      <w:r w:rsidRPr="00A553E6">
        <w:rPr>
          <w:rFonts w:ascii="Helvetica" w:hAnsi="Helvetica" w:cstheme="minorHAnsi"/>
          <w:bCs/>
        </w:rPr>
        <w:t>Members Absent</w:t>
      </w:r>
    </w:p>
    <w:p w14:paraId="0D34A054" w14:textId="77777777" w:rsidR="002E3987" w:rsidRPr="006071AA" w:rsidRDefault="002E3987" w:rsidP="00A553E6">
      <w:pPr>
        <w:pStyle w:val="Heading2sis"/>
      </w:pPr>
    </w:p>
    <w:p w14:paraId="5EC68BCD" w14:textId="77777777" w:rsidR="002E3987" w:rsidRPr="002E3987" w:rsidRDefault="002E3987" w:rsidP="002E3987">
      <w:pPr>
        <w:pStyle w:val="ListParagraph"/>
        <w:numPr>
          <w:ilvl w:val="0"/>
          <w:numId w:val="10"/>
        </w:numPr>
        <w:rPr>
          <w:rFonts w:ascii="Helvetica" w:hAnsi="Helvetica"/>
          <w:szCs w:val="22"/>
        </w:rPr>
      </w:pPr>
      <w:r w:rsidRPr="002E3987">
        <w:rPr>
          <w:rFonts w:ascii="Helvetica" w:hAnsi="Helvetica" w:cs="Open Sans"/>
          <w:b/>
          <w:bCs/>
          <w:color w:val="262626"/>
          <w:szCs w:val="22"/>
        </w:rPr>
        <w:t>Crystal Rhodes, 2020-2022</w:t>
      </w:r>
      <w:r w:rsidRPr="002E3987">
        <w:rPr>
          <w:rFonts w:ascii="Helvetica" w:hAnsi="Helvetica" w:cs="Open Sans"/>
          <w:color w:val="262626"/>
          <w:szCs w:val="22"/>
        </w:rPr>
        <w:br/>
      </w:r>
      <w:r w:rsidRPr="002E3987">
        <w:rPr>
          <w:rFonts w:ascii="Helvetica" w:hAnsi="Helvetica" w:cs="Open Sans"/>
          <w:color w:val="262626"/>
          <w:szCs w:val="22"/>
          <w:shd w:val="clear" w:color="auto" w:fill="FFFFFF"/>
        </w:rPr>
        <w:t>Public Services Librarian, Crowder College</w:t>
      </w:r>
    </w:p>
    <w:p w14:paraId="0AF0F4B7" w14:textId="77777777" w:rsidR="002E3987" w:rsidRPr="002E3987" w:rsidRDefault="002E3987" w:rsidP="002E3987">
      <w:pPr>
        <w:pStyle w:val="ListParagraph"/>
        <w:numPr>
          <w:ilvl w:val="0"/>
          <w:numId w:val="10"/>
        </w:numPr>
        <w:rPr>
          <w:rFonts w:ascii="Helvetica" w:hAnsi="Helvetica"/>
          <w:szCs w:val="22"/>
        </w:rPr>
      </w:pPr>
      <w:r w:rsidRPr="002E3987">
        <w:rPr>
          <w:rFonts w:ascii="Helvetica" w:hAnsi="Helvetica" w:cs="Open Sans"/>
          <w:b/>
          <w:bCs/>
          <w:color w:val="262626"/>
          <w:szCs w:val="22"/>
        </w:rPr>
        <w:t>Donna Bacon, Ex-Officio</w:t>
      </w:r>
      <w:r w:rsidRPr="002E3987">
        <w:rPr>
          <w:rFonts w:ascii="Helvetica" w:hAnsi="Helvetica" w:cs="Open Sans"/>
          <w:color w:val="262626"/>
          <w:szCs w:val="22"/>
        </w:rPr>
        <w:br/>
      </w:r>
      <w:r w:rsidRPr="002E3987">
        <w:rPr>
          <w:rFonts w:ascii="Helvetica" w:hAnsi="Helvetica" w:cs="Open Sans"/>
          <w:color w:val="262626"/>
          <w:szCs w:val="22"/>
          <w:shd w:val="clear" w:color="auto" w:fill="FFFFFF"/>
        </w:rPr>
        <w:t>Executive Director, MOBIUS</w:t>
      </w:r>
    </w:p>
    <w:p w14:paraId="1335D514" w14:textId="77777777" w:rsidR="00B64F46" w:rsidRPr="006071AA" w:rsidRDefault="00B64F46" w:rsidP="00E15669">
      <w:pPr>
        <w:rPr>
          <w:rFonts w:ascii="Helvetica" w:hAnsi="Helvetica"/>
        </w:rPr>
      </w:pPr>
    </w:p>
    <w:p w14:paraId="133C1AB6" w14:textId="77777777" w:rsidR="00B64F46" w:rsidRPr="00A553E6" w:rsidRDefault="00B64F46" w:rsidP="00A553E6">
      <w:pPr>
        <w:pStyle w:val="Heading2sis"/>
        <w:rPr>
          <w:rFonts w:ascii="Helvetica" w:hAnsi="Helvetica"/>
          <w:bCs/>
        </w:rPr>
      </w:pPr>
      <w:r w:rsidRPr="00A553E6">
        <w:rPr>
          <w:rFonts w:ascii="Helvetica" w:hAnsi="Helvetica"/>
          <w:bCs/>
        </w:rPr>
        <w:t>Guests or Proxies Present</w:t>
      </w:r>
    </w:p>
    <w:p w14:paraId="34D479F3" w14:textId="77777777" w:rsidR="00A553E6" w:rsidRDefault="00A553E6" w:rsidP="009965BE">
      <w:pPr>
        <w:rPr>
          <w:rFonts w:ascii="Helvetica" w:hAnsi="Helvetica"/>
        </w:rPr>
      </w:pPr>
    </w:p>
    <w:p w14:paraId="0A73E956" w14:textId="77777777" w:rsidR="00A553E6" w:rsidRPr="00A553E6" w:rsidRDefault="00A553E6" w:rsidP="00A553E6">
      <w:pPr>
        <w:pStyle w:val="ListParagraph"/>
        <w:numPr>
          <w:ilvl w:val="0"/>
          <w:numId w:val="11"/>
        </w:numPr>
        <w:rPr>
          <w:rFonts w:ascii="Helvetica" w:hAnsi="Helvetica"/>
        </w:rPr>
      </w:pPr>
      <w:r w:rsidRPr="00A553E6">
        <w:rPr>
          <w:rFonts w:ascii="Helvetica" w:hAnsi="Helvetica"/>
        </w:rPr>
        <w:t>N/A</w:t>
      </w:r>
    </w:p>
    <w:p w14:paraId="4AE9CAE3" w14:textId="2371DABC" w:rsidR="00B64F46" w:rsidRPr="006071AA" w:rsidRDefault="00677FDC" w:rsidP="009965BE">
      <w:pPr>
        <w:rPr>
          <w:rStyle w:val="Heading2sisChar"/>
          <w:rFonts w:ascii="Helvetica" w:hAnsi="Helvetica"/>
        </w:rPr>
      </w:pPr>
      <w:r w:rsidRPr="006071AA">
        <w:rPr>
          <w:rFonts w:ascii="Helvetica" w:hAnsi="Helvetica"/>
          <w:szCs w:val="22"/>
        </w:rPr>
        <w:br/>
      </w:r>
      <w:r w:rsidRPr="006071AA">
        <w:rPr>
          <w:rStyle w:val="Heading2sisChar"/>
          <w:rFonts w:ascii="Helvetica" w:hAnsi="Helvetica"/>
        </w:rPr>
        <w:t>Meeting Minutes</w:t>
      </w:r>
    </w:p>
    <w:p w14:paraId="0619312C" w14:textId="77777777" w:rsidR="00B64F46" w:rsidRPr="006071AA" w:rsidRDefault="00B64F46" w:rsidP="009965BE">
      <w:pPr>
        <w:rPr>
          <w:rFonts w:ascii="Helvetica" w:hAnsi="Helvetica"/>
          <w:szCs w:val="22"/>
        </w:rPr>
      </w:pPr>
    </w:p>
    <w:p w14:paraId="0F801C23" w14:textId="1FBB60D1" w:rsidR="009965BE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Cs w:val="22"/>
        </w:rPr>
      </w:pPr>
      <w:r w:rsidRPr="006071AA">
        <w:rPr>
          <w:rFonts w:ascii="Helvetica" w:hAnsi="Helvetica"/>
          <w:szCs w:val="22"/>
        </w:rPr>
        <w:t>Call to order and introductions</w:t>
      </w:r>
    </w:p>
    <w:p w14:paraId="727DF91B" w14:textId="0A96CAD9" w:rsidR="00267F3D" w:rsidRPr="006071AA" w:rsidRDefault="00267F3D" w:rsidP="00267F3D">
      <w:pPr>
        <w:pStyle w:val="ListParagraph"/>
        <w:numPr>
          <w:ilvl w:val="1"/>
          <w:numId w:val="2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Made by Sarah Brown at </w:t>
      </w:r>
      <w:r w:rsidR="00041173">
        <w:rPr>
          <w:rFonts w:ascii="Helvetica" w:hAnsi="Helvetica"/>
          <w:szCs w:val="22"/>
        </w:rPr>
        <w:t>9:33</w:t>
      </w:r>
      <w:r>
        <w:rPr>
          <w:rFonts w:ascii="Helvetica" w:hAnsi="Helvetica"/>
          <w:szCs w:val="22"/>
        </w:rPr>
        <w:t xml:space="preserve"> am</w:t>
      </w:r>
    </w:p>
    <w:p w14:paraId="40C41234" w14:textId="77777777" w:rsidR="009965BE" w:rsidRPr="006071AA" w:rsidRDefault="009965BE" w:rsidP="009965BE">
      <w:pPr>
        <w:rPr>
          <w:rFonts w:ascii="Helvetica" w:hAnsi="Helvetica"/>
          <w:szCs w:val="22"/>
        </w:rPr>
      </w:pPr>
    </w:p>
    <w:p w14:paraId="3CFB242A" w14:textId="626A461A" w:rsidR="009965BE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Cs w:val="22"/>
        </w:rPr>
      </w:pPr>
      <w:r w:rsidRPr="006071AA">
        <w:rPr>
          <w:rFonts w:ascii="Helvetica" w:hAnsi="Helvetica"/>
          <w:szCs w:val="22"/>
        </w:rPr>
        <w:t>Adoption of the agen</w:t>
      </w:r>
      <w:r w:rsidR="005019D2">
        <w:rPr>
          <w:rFonts w:ascii="Helvetica" w:hAnsi="Helvetica"/>
          <w:szCs w:val="22"/>
        </w:rPr>
        <w:t>da</w:t>
      </w:r>
    </w:p>
    <w:p w14:paraId="7048FA1D" w14:textId="0E5F69DE" w:rsidR="009965BE" w:rsidRPr="00267F3D" w:rsidRDefault="005019D2" w:rsidP="00267F3D">
      <w:pPr>
        <w:pStyle w:val="ListParagraph"/>
        <w:numPr>
          <w:ilvl w:val="1"/>
          <w:numId w:val="2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Sarah Brown asked for the adoption of the agenda.  The call to adopt the agenda was made by </w:t>
      </w:r>
      <w:r w:rsidR="00041173">
        <w:rPr>
          <w:rFonts w:ascii="Helvetica" w:hAnsi="Helvetica"/>
          <w:szCs w:val="22"/>
        </w:rPr>
        <w:t>Lisa Young</w:t>
      </w:r>
      <w:r w:rsidR="00267F3D">
        <w:rPr>
          <w:rFonts w:ascii="Helvetica" w:hAnsi="Helvetica"/>
          <w:szCs w:val="22"/>
        </w:rPr>
        <w:t xml:space="preserve">, </w:t>
      </w:r>
      <w:r>
        <w:rPr>
          <w:rFonts w:ascii="Helvetica" w:hAnsi="Helvetica"/>
          <w:szCs w:val="22"/>
        </w:rPr>
        <w:t xml:space="preserve">and it was </w:t>
      </w:r>
      <w:r w:rsidR="00267F3D">
        <w:rPr>
          <w:rFonts w:ascii="Helvetica" w:hAnsi="Helvetica"/>
          <w:szCs w:val="22"/>
        </w:rPr>
        <w:t>seconded by Phyllis Holzenberg.  Without objection.</w:t>
      </w:r>
    </w:p>
    <w:p w14:paraId="3AB010AA" w14:textId="77777777" w:rsidR="009965BE" w:rsidRPr="006071AA" w:rsidRDefault="009965BE" w:rsidP="009965BE">
      <w:pPr>
        <w:pStyle w:val="ListParagraph"/>
        <w:rPr>
          <w:rFonts w:ascii="Helvetica" w:hAnsi="Helvetica"/>
          <w:szCs w:val="22"/>
        </w:rPr>
      </w:pPr>
    </w:p>
    <w:p w14:paraId="6CAC151C" w14:textId="77777777" w:rsidR="00665878" w:rsidRPr="00B36ED1" w:rsidRDefault="00665878" w:rsidP="00665878">
      <w:pPr>
        <w:pStyle w:val="ListParagraph"/>
        <w:numPr>
          <w:ilvl w:val="0"/>
          <w:numId w:val="2"/>
        </w:numPr>
        <w:rPr>
          <w:rFonts w:ascii="Helvetica" w:hAnsi="Helvetica"/>
          <w:szCs w:val="22"/>
        </w:rPr>
      </w:pPr>
      <w:r w:rsidRPr="00F34EAD">
        <w:rPr>
          <w:rFonts w:ascii="Helvetica" w:hAnsi="Helvetica"/>
          <w:szCs w:val="22"/>
        </w:rPr>
        <w:t>Information Items</w:t>
      </w:r>
    </w:p>
    <w:p w14:paraId="0ACBF32F" w14:textId="77777777" w:rsidR="00694F66" w:rsidRDefault="0035389F" w:rsidP="00694F66">
      <w:pPr>
        <w:pStyle w:val="ListParagraph"/>
        <w:ind w:left="144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Sarah Brown asked Steve Strohl to provide a b</w:t>
      </w:r>
      <w:r w:rsidR="00665878">
        <w:rPr>
          <w:rFonts w:ascii="Helvetica" w:hAnsi="Helvetica"/>
          <w:szCs w:val="22"/>
        </w:rPr>
        <w:t xml:space="preserve">rief update on the </w:t>
      </w:r>
      <w:r w:rsidR="00694F66">
        <w:rPr>
          <w:rFonts w:ascii="Helvetica" w:hAnsi="Helvetica"/>
          <w:szCs w:val="22"/>
        </w:rPr>
        <w:t>following:</w:t>
      </w:r>
    </w:p>
    <w:p w14:paraId="20B2D6F9" w14:textId="6D1FDDBD" w:rsidR="00665878" w:rsidRDefault="00694F66" w:rsidP="00665878">
      <w:pPr>
        <w:pStyle w:val="ListParagraph"/>
        <w:numPr>
          <w:ilvl w:val="1"/>
          <w:numId w:val="2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The status of the existing </w:t>
      </w:r>
      <w:r w:rsidR="00665878">
        <w:rPr>
          <w:rFonts w:ascii="Helvetica" w:hAnsi="Helvetica"/>
          <w:szCs w:val="22"/>
        </w:rPr>
        <w:t>ILS-RFP Committee</w:t>
      </w:r>
      <w:r w:rsidR="0035389F">
        <w:rPr>
          <w:rFonts w:ascii="Helvetica" w:hAnsi="Helvetica"/>
          <w:szCs w:val="22"/>
        </w:rPr>
        <w:t>.  Steve mentioned that questions were received from four vendors and responses were being worked on by the committee and that th</w:t>
      </w:r>
      <w:r>
        <w:rPr>
          <w:rFonts w:ascii="Helvetica" w:hAnsi="Helvetica"/>
          <w:szCs w:val="22"/>
        </w:rPr>
        <w:t>ey would be posted back to the vendors on Friday, the 17</w:t>
      </w:r>
      <w:r w:rsidRPr="00694F66">
        <w:rPr>
          <w:rFonts w:ascii="Helvetica" w:hAnsi="Helvetica"/>
          <w:szCs w:val="22"/>
          <w:vertAlign w:val="superscript"/>
        </w:rPr>
        <w:t>th</w:t>
      </w:r>
      <w:r>
        <w:rPr>
          <w:rFonts w:ascii="Helvetica" w:hAnsi="Helvetica"/>
          <w:szCs w:val="22"/>
        </w:rPr>
        <w:t>.  After that, the vendor would be working on their individual responses and those would be due back to MOBIUS in the new year.</w:t>
      </w:r>
    </w:p>
    <w:p w14:paraId="07EDD56B" w14:textId="664C091D" w:rsidR="00665878" w:rsidRDefault="00694F66" w:rsidP="00665878">
      <w:pPr>
        <w:pStyle w:val="ListParagraph"/>
        <w:numPr>
          <w:ilvl w:val="1"/>
          <w:numId w:val="2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Steve mentioned that MOBIUS is now out of </w:t>
      </w:r>
      <w:r w:rsidR="00665878">
        <w:rPr>
          <w:rFonts w:ascii="Helvetica" w:hAnsi="Helvetica"/>
          <w:szCs w:val="22"/>
        </w:rPr>
        <w:t>adhesive labels at MOBIUS HQ</w:t>
      </w:r>
      <w:r>
        <w:rPr>
          <w:rFonts w:ascii="Helvetica" w:hAnsi="Helvetica"/>
          <w:szCs w:val="22"/>
        </w:rPr>
        <w:t xml:space="preserve"> and that a solicitation would go out early in the new year for a new order.  </w:t>
      </w:r>
    </w:p>
    <w:p w14:paraId="4A211DDF" w14:textId="51904539" w:rsidR="00665878" w:rsidRPr="001471F9" w:rsidRDefault="00694F66" w:rsidP="00665878">
      <w:pPr>
        <w:pStyle w:val="ListParagraph"/>
        <w:numPr>
          <w:ilvl w:val="1"/>
          <w:numId w:val="2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Steve mentioned that MOBIUS HQ has </w:t>
      </w:r>
      <w:r w:rsidR="00665878">
        <w:rPr>
          <w:rFonts w:ascii="Helvetica" w:hAnsi="Helvetica"/>
          <w:szCs w:val="22"/>
        </w:rPr>
        <w:t xml:space="preserve">plenty of bags on hand at MOBIUS HQ </w:t>
      </w:r>
      <w:r w:rsidR="00BC4B9C">
        <w:rPr>
          <w:rFonts w:ascii="Helvetica" w:hAnsi="Helvetica"/>
          <w:szCs w:val="22"/>
        </w:rPr>
        <w:t>so if a library is running short on bags</w:t>
      </w:r>
      <w:r w:rsidR="00C43018">
        <w:rPr>
          <w:rFonts w:ascii="Helvetica" w:hAnsi="Helvetica"/>
          <w:szCs w:val="22"/>
        </w:rPr>
        <w:t>,</w:t>
      </w:r>
      <w:r w:rsidR="00BC4B9C">
        <w:rPr>
          <w:rFonts w:ascii="Helvetica" w:hAnsi="Helvetica"/>
          <w:szCs w:val="22"/>
        </w:rPr>
        <w:t xml:space="preserve"> we can send some their way.</w:t>
      </w:r>
    </w:p>
    <w:p w14:paraId="7383D019" w14:textId="77777777" w:rsidR="00665878" w:rsidRPr="000C7F84" w:rsidRDefault="00665878" w:rsidP="00665878">
      <w:pPr>
        <w:pStyle w:val="ListParagraph"/>
        <w:ind w:left="2160"/>
        <w:rPr>
          <w:rFonts w:ascii="Helvetica" w:hAnsi="Helvetica"/>
          <w:szCs w:val="22"/>
        </w:rPr>
      </w:pPr>
    </w:p>
    <w:p w14:paraId="22D331FD" w14:textId="77777777" w:rsidR="00665878" w:rsidRDefault="00665878" w:rsidP="00665878">
      <w:pPr>
        <w:pStyle w:val="ListParagraph"/>
        <w:numPr>
          <w:ilvl w:val="0"/>
          <w:numId w:val="2"/>
        </w:numPr>
        <w:rPr>
          <w:rFonts w:ascii="Helvetica" w:hAnsi="Helvetica"/>
          <w:szCs w:val="22"/>
        </w:rPr>
      </w:pPr>
      <w:r w:rsidRPr="00F34EAD">
        <w:rPr>
          <w:rFonts w:ascii="Helvetica" w:hAnsi="Helvetica"/>
          <w:szCs w:val="22"/>
        </w:rPr>
        <w:t>Unfinished Business</w:t>
      </w:r>
    </w:p>
    <w:p w14:paraId="11E11023" w14:textId="77777777" w:rsidR="000146C1" w:rsidRDefault="00BC4B9C" w:rsidP="00665878">
      <w:pPr>
        <w:pStyle w:val="ListParagraph"/>
        <w:numPr>
          <w:ilvl w:val="1"/>
          <w:numId w:val="2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Previous courier surveys will go out to the committee in advance of our next meeting so we can discuss finalizing </w:t>
      </w:r>
      <w:r w:rsidR="000146C1">
        <w:rPr>
          <w:rFonts w:ascii="Helvetica" w:hAnsi="Helvetica"/>
          <w:szCs w:val="22"/>
        </w:rPr>
        <w:t>a</w:t>
      </w:r>
      <w:r>
        <w:rPr>
          <w:rFonts w:ascii="Helvetica" w:hAnsi="Helvetica"/>
          <w:szCs w:val="22"/>
        </w:rPr>
        <w:t xml:space="preserve"> n</w:t>
      </w:r>
      <w:r w:rsidR="00665878">
        <w:rPr>
          <w:rFonts w:ascii="Helvetica" w:hAnsi="Helvetica"/>
          <w:szCs w:val="22"/>
        </w:rPr>
        <w:t xml:space="preserve">ew courier survey </w:t>
      </w:r>
      <w:r w:rsidR="000146C1">
        <w:rPr>
          <w:rFonts w:ascii="Helvetica" w:hAnsi="Helvetica"/>
          <w:szCs w:val="22"/>
        </w:rPr>
        <w:t>that should go out in the spring of ‘22</w:t>
      </w:r>
      <w:r w:rsidR="00665878">
        <w:rPr>
          <w:rFonts w:ascii="Helvetica" w:hAnsi="Helvetica"/>
          <w:szCs w:val="22"/>
        </w:rPr>
        <w:t xml:space="preserve">.  </w:t>
      </w:r>
    </w:p>
    <w:p w14:paraId="1B3187C3" w14:textId="2818A123" w:rsidR="00665878" w:rsidRPr="00906E4E" w:rsidRDefault="00665878" w:rsidP="00665878">
      <w:pPr>
        <w:pStyle w:val="ListParagraph"/>
        <w:numPr>
          <w:ilvl w:val="1"/>
          <w:numId w:val="2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Steve will send out link to previous surveys before the next meeting so we can start discussing them</w:t>
      </w:r>
      <w:r w:rsidR="000146C1">
        <w:rPr>
          <w:rFonts w:ascii="Helvetica" w:hAnsi="Helvetica"/>
          <w:szCs w:val="22"/>
        </w:rPr>
        <w:t xml:space="preserve"> before the next meeting (which is TBD at this point).</w:t>
      </w:r>
    </w:p>
    <w:p w14:paraId="5631F6F1" w14:textId="77777777" w:rsidR="00665878" w:rsidRPr="00F34EAD" w:rsidRDefault="00665878" w:rsidP="00665878">
      <w:pPr>
        <w:ind w:firstLine="720"/>
        <w:rPr>
          <w:rFonts w:ascii="Helvetica" w:hAnsi="Helvetica"/>
          <w:szCs w:val="22"/>
        </w:rPr>
      </w:pPr>
    </w:p>
    <w:p w14:paraId="55DB50BE" w14:textId="77777777" w:rsidR="00665878" w:rsidRDefault="00665878" w:rsidP="00665878">
      <w:pPr>
        <w:pStyle w:val="ListParagraph"/>
        <w:numPr>
          <w:ilvl w:val="0"/>
          <w:numId w:val="2"/>
        </w:numPr>
        <w:rPr>
          <w:rFonts w:ascii="Helvetica" w:hAnsi="Helvetica"/>
          <w:szCs w:val="22"/>
        </w:rPr>
      </w:pPr>
      <w:r w:rsidRPr="00F34EAD">
        <w:rPr>
          <w:rFonts w:ascii="Helvetica" w:hAnsi="Helvetica"/>
          <w:szCs w:val="22"/>
        </w:rPr>
        <w:t xml:space="preserve">New Business </w:t>
      </w:r>
    </w:p>
    <w:p w14:paraId="398B1FD6" w14:textId="4D6C8125" w:rsidR="00651B90" w:rsidRDefault="00C43018" w:rsidP="00651B90">
      <w:pPr>
        <w:pStyle w:val="ListParagraph"/>
        <w:numPr>
          <w:ilvl w:val="1"/>
          <w:numId w:val="2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The committee </w:t>
      </w:r>
      <w:r w:rsidR="003068AB">
        <w:rPr>
          <w:rFonts w:ascii="Helvetica" w:hAnsi="Helvetica"/>
          <w:szCs w:val="22"/>
        </w:rPr>
        <w:t xml:space="preserve">(Lisa Farrell, Lisa Young, Samantha Setzer, Sarah </w:t>
      </w:r>
      <w:proofErr w:type="spellStart"/>
      <w:r w:rsidR="003068AB">
        <w:rPr>
          <w:rFonts w:ascii="Helvetica" w:hAnsi="Helvetica"/>
          <w:szCs w:val="22"/>
        </w:rPr>
        <w:t>Franka</w:t>
      </w:r>
      <w:proofErr w:type="spellEnd"/>
      <w:r w:rsidR="003068AB">
        <w:rPr>
          <w:rFonts w:ascii="Helvetica" w:hAnsi="Helvetica"/>
          <w:szCs w:val="22"/>
        </w:rPr>
        <w:t xml:space="preserve">-Jones, and Phyllis Holzenberg) </w:t>
      </w:r>
      <w:r>
        <w:rPr>
          <w:rFonts w:ascii="Helvetica" w:hAnsi="Helvetica"/>
          <w:szCs w:val="22"/>
        </w:rPr>
        <w:t>discussed PUA (pick up anywhere) s</w:t>
      </w:r>
      <w:r w:rsidR="00665878">
        <w:rPr>
          <w:rFonts w:ascii="Helvetica" w:hAnsi="Helvetica"/>
          <w:szCs w:val="22"/>
        </w:rPr>
        <w:t>almon colored book bands</w:t>
      </w:r>
      <w:r w:rsidR="00E279E6">
        <w:rPr>
          <w:rFonts w:ascii="Helvetica" w:hAnsi="Helvetica"/>
          <w:szCs w:val="22"/>
        </w:rPr>
        <w:t xml:space="preserve"> and using a new print template going forward.  Specifically, the committee wanted to know if certain fields in the label output could be emphasized to help identify the uniqueness of a PUA item.  Ultimately. </w:t>
      </w:r>
      <w:r w:rsidR="00665878">
        <w:rPr>
          <w:rFonts w:ascii="Helvetica" w:hAnsi="Helvetica"/>
          <w:szCs w:val="22"/>
        </w:rPr>
        <w:t>if we can print the name of the pickup location on the label (on any kind of label – traditional or adhesive), do we need colored bands any longer</w:t>
      </w:r>
      <w:r w:rsidR="00E279E6">
        <w:rPr>
          <w:rFonts w:ascii="Helvetica" w:hAnsi="Helvetica"/>
          <w:szCs w:val="22"/>
        </w:rPr>
        <w:t xml:space="preserve"> since we can’t “mandate” them, regardless</w:t>
      </w:r>
      <w:r w:rsidR="00665878">
        <w:rPr>
          <w:rFonts w:ascii="Helvetica" w:hAnsi="Helvetica"/>
          <w:szCs w:val="22"/>
        </w:rPr>
        <w:t>?  This is more of a procedure issue than a policy since libraries can choose to do what they want but we could “encourage” them to make some updates and changes to their print templates (MOBIUS can assist, of course).</w:t>
      </w:r>
    </w:p>
    <w:p w14:paraId="56A357EF" w14:textId="3F7B0C17" w:rsidR="00964BBF" w:rsidRDefault="00964BBF" w:rsidP="00964BBF">
      <w:pPr>
        <w:pStyle w:val="ListParagraph"/>
        <w:ind w:left="1440"/>
        <w:rPr>
          <w:rFonts w:ascii="Helvetica" w:hAnsi="Helvetica"/>
          <w:szCs w:val="22"/>
        </w:rPr>
      </w:pPr>
    </w:p>
    <w:p w14:paraId="6E8B9F47" w14:textId="57B08B18" w:rsidR="00964BBF" w:rsidRPr="00651B90" w:rsidRDefault="00964BBF" w:rsidP="00964BBF">
      <w:pPr>
        <w:pStyle w:val="ListParagraph"/>
        <w:ind w:left="144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Example #1:</w:t>
      </w:r>
    </w:p>
    <w:p w14:paraId="288C48CA" w14:textId="1F61B3C0" w:rsidR="00651B90" w:rsidRDefault="00651B90" w:rsidP="00651B90">
      <w:pPr>
        <w:ind w:left="1080"/>
        <w:rPr>
          <w:rFonts w:ascii="Helvetica" w:hAnsi="Helvetica"/>
          <w:szCs w:val="22"/>
        </w:rPr>
      </w:pPr>
      <w:r>
        <w:rPr>
          <w:rFonts w:ascii="Helvetica" w:hAnsi="Helvetica"/>
          <w:noProof/>
          <w:szCs w:val="22"/>
        </w:rPr>
        <w:drawing>
          <wp:inline distT="0" distB="0" distL="0" distR="0" wp14:anchorId="021BEFF0" wp14:editId="461A14F4">
            <wp:extent cx="4385310" cy="2543105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658" cy="256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A69E3" w14:textId="77777777" w:rsidR="00964BBF" w:rsidRDefault="00964BBF" w:rsidP="00651B90">
      <w:pPr>
        <w:ind w:left="1080"/>
        <w:rPr>
          <w:rFonts w:ascii="Helvetica" w:hAnsi="Helvetica"/>
          <w:szCs w:val="22"/>
        </w:rPr>
      </w:pPr>
    </w:p>
    <w:p w14:paraId="480B4D41" w14:textId="77777777" w:rsidR="00964BBF" w:rsidRDefault="00964BBF" w:rsidP="00651B90">
      <w:pPr>
        <w:ind w:left="1080"/>
        <w:rPr>
          <w:rFonts w:ascii="Helvetica" w:hAnsi="Helvetica"/>
          <w:szCs w:val="22"/>
        </w:rPr>
      </w:pPr>
    </w:p>
    <w:p w14:paraId="02398B05" w14:textId="329CE509" w:rsidR="00964BBF" w:rsidRDefault="00964BBF" w:rsidP="00651B90">
      <w:pPr>
        <w:ind w:left="108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lastRenderedPageBreak/>
        <w:t>Example #2:</w:t>
      </w:r>
    </w:p>
    <w:p w14:paraId="7FBA4678" w14:textId="3F0EB4BC" w:rsidR="00651B90" w:rsidRDefault="00964BBF" w:rsidP="00651B90">
      <w:pPr>
        <w:ind w:left="1080"/>
        <w:rPr>
          <w:rFonts w:ascii="Helvetica" w:hAnsi="Helvetica"/>
          <w:szCs w:val="22"/>
        </w:rPr>
      </w:pPr>
      <w:r>
        <w:rPr>
          <w:rFonts w:ascii="Helvetica" w:hAnsi="Helvetica"/>
          <w:noProof/>
          <w:szCs w:val="22"/>
        </w:rPr>
        <w:drawing>
          <wp:inline distT="0" distB="0" distL="0" distR="0" wp14:anchorId="32385994" wp14:editId="40B54AC7">
            <wp:extent cx="3691467" cy="2507943"/>
            <wp:effectExtent l="0" t="0" r="4445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769" cy="253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95923" w14:textId="30DD46D1" w:rsidR="00651B90" w:rsidRDefault="00651B90" w:rsidP="00651B90">
      <w:pPr>
        <w:ind w:left="1080"/>
        <w:rPr>
          <w:rFonts w:ascii="Helvetica" w:hAnsi="Helvetica"/>
          <w:szCs w:val="22"/>
        </w:rPr>
      </w:pPr>
    </w:p>
    <w:p w14:paraId="33F2951F" w14:textId="6E09FA95" w:rsidR="00651B90" w:rsidRDefault="00964BBF" w:rsidP="004670F4">
      <w:pPr>
        <w:ind w:left="144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Here we have</w:t>
      </w:r>
      <w:r w:rsidR="004670F4">
        <w:rPr>
          <w:rFonts w:ascii="Helvetica" w:hAnsi="Helvetica"/>
          <w:szCs w:val="22"/>
        </w:rPr>
        <w:t xml:space="preserve"> just </w:t>
      </w:r>
      <w:r>
        <w:rPr>
          <w:rFonts w:ascii="Helvetica" w:hAnsi="Helvetica"/>
          <w:szCs w:val="22"/>
        </w:rPr>
        <w:t xml:space="preserve">two </w:t>
      </w:r>
      <w:r w:rsidR="004670F4">
        <w:rPr>
          <w:rFonts w:ascii="Helvetica" w:hAnsi="Helvetica"/>
          <w:szCs w:val="22"/>
        </w:rPr>
        <w:t>example</w:t>
      </w:r>
      <w:r>
        <w:rPr>
          <w:rFonts w:ascii="Helvetica" w:hAnsi="Helvetica"/>
          <w:szCs w:val="22"/>
        </w:rPr>
        <w:t>s</w:t>
      </w:r>
      <w:r w:rsidR="004670F4">
        <w:rPr>
          <w:rFonts w:ascii="Helvetica" w:hAnsi="Helvetica"/>
          <w:szCs w:val="22"/>
        </w:rPr>
        <w:t>.  Steve will work with Scott to see if we can’t provide more examples of what a potential new PUA template can look like</w:t>
      </w:r>
      <w:r>
        <w:rPr>
          <w:rFonts w:ascii="Helvetica" w:hAnsi="Helvetica"/>
          <w:szCs w:val="22"/>
        </w:rPr>
        <w:t xml:space="preserve"> but, in the meantime, let me know what you </w:t>
      </w:r>
      <w:proofErr w:type="gramStart"/>
      <w:r>
        <w:rPr>
          <w:rFonts w:ascii="Helvetica" w:hAnsi="Helvetica"/>
          <w:szCs w:val="22"/>
        </w:rPr>
        <w:t>think</w:t>
      </w:r>
      <w:proofErr w:type="gramEnd"/>
      <w:r>
        <w:rPr>
          <w:rFonts w:ascii="Helvetica" w:hAnsi="Helvetica"/>
          <w:szCs w:val="22"/>
        </w:rPr>
        <w:t xml:space="preserve"> and we can go from there.</w:t>
      </w:r>
    </w:p>
    <w:p w14:paraId="2F5F0463" w14:textId="77777777" w:rsidR="00964BBF" w:rsidRDefault="00964BBF" w:rsidP="004670F4">
      <w:pPr>
        <w:ind w:left="1440"/>
        <w:rPr>
          <w:rFonts w:ascii="Helvetica" w:hAnsi="Helvetica"/>
          <w:szCs w:val="22"/>
        </w:rPr>
      </w:pPr>
    </w:p>
    <w:p w14:paraId="677A6258" w14:textId="4F357E9F" w:rsidR="009213BC" w:rsidRPr="00651B90" w:rsidRDefault="009213BC" w:rsidP="004670F4">
      <w:pPr>
        <w:ind w:left="144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Many libraries only get a few PUA’s per year.  Steve will work with the Help Desk to see if we can gather any statistics on the number of PUA’s we have throughout the year.  </w:t>
      </w:r>
    </w:p>
    <w:p w14:paraId="21A3C72C" w14:textId="77777777" w:rsidR="00665878" w:rsidRPr="002E7B72" w:rsidRDefault="00665878" w:rsidP="00665878">
      <w:pPr>
        <w:pStyle w:val="ListParagraph"/>
        <w:numPr>
          <w:ilvl w:val="1"/>
          <w:numId w:val="2"/>
        </w:numPr>
        <w:rPr>
          <w:rFonts w:ascii="Helvetica" w:hAnsi="Helvetica"/>
          <w:szCs w:val="22"/>
        </w:rPr>
      </w:pPr>
      <w:r w:rsidRPr="002E7B72">
        <w:rPr>
          <w:rFonts w:ascii="Helvetica" w:hAnsi="Helvetica"/>
          <w:szCs w:val="22"/>
        </w:rPr>
        <w:t xml:space="preserve">Samantha Setzer:  Colorado/Prospector libraries typically remove </w:t>
      </w:r>
      <w:r w:rsidRPr="002E7B72">
        <w:rPr>
          <w:rFonts w:ascii="Helvetica" w:hAnsi="Helvetica"/>
          <w:color w:val="333333"/>
          <w:szCs w:val="22"/>
        </w:rPr>
        <w:t>the green band/sticker and then send the books to the wrong libraries because they removed the green band that tells them where to send it</w:t>
      </w:r>
      <w:r>
        <w:rPr>
          <w:rFonts w:ascii="Helvetica" w:hAnsi="Helvetica"/>
          <w:color w:val="333333"/>
          <w:szCs w:val="22"/>
        </w:rPr>
        <w:t>.</w:t>
      </w:r>
    </w:p>
    <w:p w14:paraId="231C99FC" w14:textId="04D61259" w:rsidR="00665878" w:rsidRDefault="00665878" w:rsidP="00665878">
      <w:pPr>
        <w:pStyle w:val="ListParagraph"/>
        <w:numPr>
          <w:ilvl w:val="1"/>
          <w:numId w:val="2"/>
        </w:numPr>
        <w:rPr>
          <w:rFonts w:ascii="Helvetica" w:hAnsi="Helvetica"/>
          <w:szCs w:val="22"/>
        </w:rPr>
      </w:pPr>
      <w:r w:rsidRPr="002E7B72">
        <w:rPr>
          <w:rFonts w:ascii="Helvetica" w:hAnsi="Helvetica"/>
          <w:szCs w:val="22"/>
        </w:rPr>
        <w:t>Samantha Setzer</w:t>
      </w:r>
      <w:r>
        <w:rPr>
          <w:rFonts w:ascii="Helvetica" w:hAnsi="Helvetica"/>
          <w:szCs w:val="22"/>
        </w:rPr>
        <w:t>:  Can we encourage Colorado/Prospector to use our bags more often?</w:t>
      </w:r>
    </w:p>
    <w:p w14:paraId="238AA3FF" w14:textId="256F5E9D" w:rsidR="003813FA" w:rsidRDefault="003813FA" w:rsidP="003813FA">
      <w:pPr>
        <w:pStyle w:val="ListParagraph"/>
        <w:ind w:left="1440"/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 xml:space="preserve">Steve mentioned that Colorado / </w:t>
      </w:r>
      <w:proofErr w:type="spellStart"/>
      <w:r>
        <w:rPr>
          <w:rFonts w:ascii="Helvetica" w:hAnsi="Helvetica"/>
          <w:szCs w:val="22"/>
        </w:rPr>
        <w:t>CLiC</w:t>
      </w:r>
      <w:proofErr w:type="spellEnd"/>
      <w:r>
        <w:rPr>
          <w:rFonts w:ascii="Helvetica" w:hAnsi="Helvetica"/>
          <w:szCs w:val="22"/>
        </w:rPr>
        <w:t xml:space="preserve"> has always used rubber bands (and not bags) to secure the materials they ship back and forth and when MOBIUS and </w:t>
      </w:r>
      <w:proofErr w:type="spellStart"/>
      <w:r>
        <w:rPr>
          <w:rFonts w:ascii="Helvetica" w:hAnsi="Helvetica"/>
          <w:szCs w:val="22"/>
        </w:rPr>
        <w:t>CLiC</w:t>
      </w:r>
      <w:proofErr w:type="spellEnd"/>
      <w:r>
        <w:rPr>
          <w:rFonts w:ascii="Helvetica" w:hAnsi="Helvetica"/>
          <w:szCs w:val="22"/>
        </w:rPr>
        <w:t xml:space="preserve"> established a relationship both </w:t>
      </w:r>
      <w:r w:rsidR="00546655">
        <w:rPr>
          <w:rFonts w:ascii="Helvetica" w:hAnsi="Helvetica"/>
          <w:szCs w:val="22"/>
        </w:rPr>
        <w:t xml:space="preserve">parties </w:t>
      </w:r>
      <w:r>
        <w:rPr>
          <w:rFonts w:ascii="Helvetica" w:hAnsi="Helvetica"/>
          <w:szCs w:val="22"/>
        </w:rPr>
        <w:t xml:space="preserve">agreed to accept each other’s way of processing materials.  </w:t>
      </w:r>
      <w:r w:rsidR="00546655">
        <w:rPr>
          <w:rFonts w:ascii="Helvetica" w:hAnsi="Helvetica"/>
          <w:szCs w:val="22"/>
        </w:rPr>
        <w:t xml:space="preserve">While </w:t>
      </w:r>
      <w:r>
        <w:rPr>
          <w:rFonts w:ascii="Helvetica" w:hAnsi="Helvetica"/>
          <w:szCs w:val="22"/>
        </w:rPr>
        <w:t xml:space="preserve">MOBIUS </w:t>
      </w:r>
      <w:r w:rsidR="00546655">
        <w:rPr>
          <w:rFonts w:ascii="Helvetica" w:hAnsi="Helvetica"/>
          <w:szCs w:val="22"/>
        </w:rPr>
        <w:t>encourages</w:t>
      </w:r>
      <w:r>
        <w:rPr>
          <w:rFonts w:ascii="Helvetica" w:hAnsi="Helvetica"/>
          <w:szCs w:val="22"/>
        </w:rPr>
        <w:t xml:space="preserve"> the reuse of our bags</w:t>
      </w:r>
      <w:r w:rsidR="00546655">
        <w:rPr>
          <w:rFonts w:ascii="Helvetica" w:hAnsi="Helvetica"/>
          <w:szCs w:val="22"/>
        </w:rPr>
        <w:t xml:space="preserve">, more </w:t>
      </w:r>
      <w:r>
        <w:rPr>
          <w:rFonts w:ascii="Helvetica" w:hAnsi="Helvetica"/>
          <w:szCs w:val="22"/>
        </w:rPr>
        <w:t xml:space="preserve">often </w:t>
      </w:r>
      <w:r w:rsidR="00546655">
        <w:rPr>
          <w:rFonts w:ascii="Helvetica" w:hAnsi="Helvetica"/>
          <w:szCs w:val="22"/>
        </w:rPr>
        <w:t>than not</w:t>
      </w:r>
      <w:r>
        <w:rPr>
          <w:rFonts w:ascii="Helvetica" w:hAnsi="Helvetica"/>
          <w:szCs w:val="22"/>
        </w:rPr>
        <w:t xml:space="preserve"> they come back separately from materials put into transit.</w:t>
      </w:r>
      <w:r w:rsidR="00546655">
        <w:rPr>
          <w:rFonts w:ascii="Helvetica" w:hAnsi="Helvetica"/>
          <w:szCs w:val="22"/>
        </w:rPr>
        <w:t xml:space="preserve">  MOBIUS will ask our Colorado colleagues to make sure labels are secured </w:t>
      </w:r>
    </w:p>
    <w:p w14:paraId="1B4C1877" w14:textId="77777777" w:rsidR="00665878" w:rsidRPr="00906E4E" w:rsidRDefault="00665878" w:rsidP="00665878">
      <w:pPr>
        <w:pStyle w:val="ListParagraph"/>
        <w:numPr>
          <w:ilvl w:val="1"/>
          <w:numId w:val="2"/>
        </w:numPr>
        <w:rPr>
          <w:rFonts w:ascii="Helvetica" w:hAnsi="Helvetica"/>
          <w:szCs w:val="22"/>
        </w:rPr>
      </w:pPr>
      <w:r>
        <w:rPr>
          <w:rFonts w:ascii="Helvetica" w:hAnsi="Helvetica"/>
          <w:szCs w:val="22"/>
        </w:rPr>
        <w:t>Open discussion.</w:t>
      </w:r>
    </w:p>
    <w:p w14:paraId="51533E62" w14:textId="77777777" w:rsidR="00665878" w:rsidRPr="00F34EAD" w:rsidRDefault="00665878" w:rsidP="00665878">
      <w:pPr>
        <w:ind w:left="1440"/>
        <w:rPr>
          <w:rFonts w:ascii="Helvetica" w:hAnsi="Helvetica"/>
          <w:szCs w:val="22"/>
        </w:rPr>
      </w:pPr>
    </w:p>
    <w:p w14:paraId="018D1570" w14:textId="0E0C8EE2" w:rsidR="00665878" w:rsidRDefault="00665878" w:rsidP="00665878">
      <w:pPr>
        <w:pStyle w:val="ListParagraph"/>
        <w:numPr>
          <w:ilvl w:val="0"/>
          <w:numId w:val="2"/>
        </w:numPr>
        <w:rPr>
          <w:rFonts w:ascii="Helvetica" w:hAnsi="Helvetica"/>
          <w:szCs w:val="22"/>
        </w:rPr>
      </w:pPr>
      <w:r w:rsidRPr="00F34EAD">
        <w:rPr>
          <w:rFonts w:ascii="Helvetica" w:hAnsi="Helvetica"/>
          <w:szCs w:val="22"/>
        </w:rPr>
        <w:t>Adjourn Meeting</w:t>
      </w:r>
      <w:r>
        <w:rPr>
          <w:rFonts w:ascii="Helvetica" w:hAnsi="Helvetica"/>
          <w:szCs w:val="22"/>
        </w:rPr>
        <w:t xml:space="preserve"> – next meeting</w:t>
      </w:r>
      <w:r w:rsidR="00964BBF">
        <w:rPr>
          <w:rFonts w:ascii="Helvetica" w:hAnsi="Helvetica"/>
          <w:szCs w:val="22"/>
        </w:rPr>
        <w:t xml:space="preserve"> has been set!  It is now Monday, January 24</w:t>
      </w:r>
      <w:r w:rsidR="00964BBF" w:rsidRPr="00964BBF">
        <w:rPr>
          <w:rFonts w:ascii="Helvetica" w:hAnsi="Helvetica"/>
          <w:szCs w:val="22"/>
          <w:vertAlign w:val="superscript"/>
        </w:rPr>
        <w:t>th</w:t>
      </w:r>
      <w:r w:rsidR="00964BBF">
        <w:rPr>
          <w:rFonts w:ascii="Helvetica" w:hAnsi="Helvetica"/>
          <w:szCs w:val="22"/>
        </w:rPr>
        <w:t xml:space="preserve"> at 10 am.</w:t>
      </w:r>
      <w:r w:rsidR="00E807BA">
        <w:rPr>
          <w:rFonts w:ascii="Helvetica" w:hAnsi="Helvetica"/>
          <w:szCs w:val="22"/>
        </w:rPr>
        <w:t xml:space="preserve">  That Zoom info is below:</w:t>
      </w:r>
    </w:p>
    <w:p w14:paraId="4802DE54" w14:textId="31181B3A" w:rsidR="00964BBF" w:rsidRDefault="00964BBF" w:rsidP="00964BBF">
      <w:pPr>
        <w:pStyle w:val="ListParagraph"/>
        <w:rPr>
          <w:rFonts w:ascii="Helvetica" w:hAnsi="Helvetica"/>
          <w:szCs w:val="22"/>
        </w:rPr>
      </w:pPr>
    </w:p>
    <w:p w14:paraId="4214A0EB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>MOBIUS is inviting you to a scheduled Zoom meeting.</w:t>
      </w:r>
    </w:p>
    <w:p w14:paraId="2C6E3DA6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</w:p>
    <w:p w14:paraId="1C3FE0D3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>Topic: Circulation-Courier Committee Meeting.</w:t>
      </w:r>
    </w:p>
    <w:p w14:paraId="59A0B81F" w14:textId="257E50D5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 xml:space="preserve">Time: </w:t>
      </w:r>
      <w:r w:rsidRPr="00E807BA">
        <w:rPr>
          <w:rFonts w:ascii="Helvetica" w:hAnsi="Helvetica"/>
          <w:b/>
          <w:bCs/>
          <w:szCs w:val="22"/>
        </w:rPr>
        <w:t xml:space="preserve">Jan 24, 2022 </w:t>
      </w:r>
      <w:r w:rsidR="00E807BA">
        <w:rPr>
          <w:rFonts w:ascii="Helvetica" w:hAnsi="Helvetica"/>
          <w:b/>
          <w:bCs/>
          <w:szCs w:val="22"/>
        </w:rPr>
        <w:t xml:space="preserve">@ </w:t>
      </w:r>
      <w:r w:rsidRPr="00E807BA">
        <w:rPr>
          <w:rFonts w:ascii="Helvetica" w:hAnsi="Helvetica"/>
          <w:b/>
          <w:bCs/>
          <w:szCs w:val="22"/>
        </w:rPr>
        <w:t>10:00 AM Central Time</w:t>
      </w:r>
      <w:r w:rsidRPr="00964BBF">
        <w:rPr>
          <w:rFonts w:ascii="Helvetica" w:hAnsi="Helvetica"/>
          <w:szCs w:val="22"/>
        </w:rPr>
        <w:t xml:space="preserve"> (US and Canada)</w:t>
      </w:r>
    </w:p>
    <w:p w14:paraId="05C46351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</w:p>
    <w:p w14:paraId="5A22DD09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>Join Zoom Meeting</w:t>
      </w:r>
    </w:p>
    <w:p w14:paraId="06868E78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>https://us02web.zoom.us/j/85881517608?pwd=ODZNeTIzbkFieDRLVkJ4azFqMEhCQT09</w:t>
      </w:r>
    </w:p>
    <w:p w14:paraId="73145028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</w:p>
    <w:p w14:paraId="6D540211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>Meeting ID: 858 8151 7608</w:t>
      </w:r>
    </w:p>
    <w:p w14:paraId="4AE049F9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>Passcode: 194749</w:t>
      </w:r>
    </w:p>
    <w:p w14:paraId="1982C2C8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lastRenderedPageBreak/>
        <w:t>One tap mobile</w:t>
      </w:r>
    </w:p>
    <w:p w14:paraId="487726A8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>+</w:t>
      </w:r>
      <w:proofErr w:type="gramStart"/>
      <w:r w:rsidRPr="00964BBF">
        <w:rPr>
          <w:rFonts w:ascii="Helvetica" w:hAnsi="Helvetica"/>
          <w:szCs w:val="22"/>
        </w:rPr>
        <w:t>13017158592,,</w:t>
      </w:r>
      <w:proofErr w:type="gramEnd"/>
      <w:r w:rsidRPr="00964BBF">
        <w:rPr>
          <w:rFonts w:ascii="Helvetica" w:hAnsi="Helvetica"/>
          <w:szCs w:val="22"/>
        </w:rPr>
        <w:t>85881517608#,,,,*194749# US (Washington DC)</w:t>
      </w:r>
    </w:p>
    <w:p w14:paraId="1E12D71F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>+</w:t>
      </w:r>
      <w:proofErr w:type="gramStart"/>
      <w:r w:rsidRPr="00964BBF">
        <w:rPr>
          <w:rFonts w:ascii="Helvetica" w:hAnsi="Helvetica"/>
          <w:szCs w:val="22"/>
        </w:rPr>
        <w:t>13126266799,,</w:t>
      </w:r>
      <w:proofErr w:type="gramEnd"/>
      <w:r w:rsidRPr="00964BBF">
        <w:rPr>
          <w:rFonts w:ascii="Helvetica" w:hAnsi="Helvetica"/>
          <w:szCs w:val="22"/>
        </w:rPr>
        <w:t>85881517608#,,,,*194749# US (Chicago)</w:t>
      </w:r>
    </w:p>
    <w:p w14:paraId="53D37CCE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</w:p>
    <w:p w14:paraId="7367BBAE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>Dial by your location</w:t>
      </w:r>
    </w:p>
    <w:p w14:paraId="6D980209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 xml:space="preserve">        +1 301 715 8592 US (Washington DC)</w:t>
      </w:r>
    </w:p>
    <w:p w14:paraId="7B930EF9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 xml:space="preserve">        +1 312 626 6799 US (Chicago)</w:t>
      </w:r>
    </w:p>
    <w:p w14:paraId="53B26276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 xml:space="preserve">        +1 929 205 6099 US (New York)</w:t>
      </w:r>
    </w:p>
    <w:p w14:paraId="7D783A61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 xml:space="preserve">        +1 253 215 8782 US (Tacoma)</w:t>
      </w:r>
    </w:p>
    <w:p w14:paraId="0864A290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 xml:space="preserve">        +1 346 248 7799 US (Houston)</w:t>
      </w:r>
    </w:p>
    <w:p w14:paraId="17BD2397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 xml:space="preserve">        +1 669 900 6833 US (San Jose)</w:t>
      </w:r>
    </w:p>
    <w:p w14:paraId="4E0B10F3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>Meeting ID: 858 8151 7608</w:t>
      </w:r>
    </w:p>
    <w:p w14:paraId="199623DB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>Passcode: 194749</w:t>
      </w:r>
    </w:p>
    <w:p w14:paraId="2FEA396A" w14:textId="77777777" w:rsidR="00964BBF" w:rsidRPr="00964BBF" w:rsidRDefault="00964BBF" w:rsidP="00964BBF">
      <w:pPr>
        <w:pStyle w:val="ListParagraph"/>
        <w:rPr>
          <w:rFonts w:ascii="Helvetica" w:hAnsi="Helvetica"/>
          <w:szCs w:val="22"/>
        </w:rPr>
      </w:pPr>
      <w:r w:rsidRPr="00964BBF">
        <w:rPr>
          <w:rFonts w:ascii="Helvetica" w:hAnsi="Helvetica"/>
          <w:szCs w:val="22"/>
        </w:rPr>
        <w:t>Find your local number: https://us02web.zoom.us/u/kdFz8yhGWU</w:t>
      </w:r>
    </w:p>
    <w:p w14:paraId="04D94A54" w14:textId="77777777" w:rsidR="00964BBF" w:rsidRDefault="00964BBF" w:rsidP="00964BBF">
      <w:pPr>
        <w:pStyle w:val="ListParagraph"/>
        <w:rPr>
          <w:rFonts w:ascii="Helvetica" w:hAnsi="Helvetica"/>
          <w:szCs w:val="22"/>
        </w:rPr>
      </w:pPr>
    </w:p>
    <w:p w14:paraId="0C462703" w14:textId="77777777" w:rsidR="001B2BF2" w:rsidRPr="006071AA" w:rsidRDefault="001B2BF2" w:rsidP="001B2BF2">
      <w:pPr>
        <w:pStyle w:val="ListParagraph"/>
        <w:rPr>
          <w:rFonts w:ascii="Helvetica" w:hAnsi="Helvetica"/>
          <w:szCs w:val="22"/>
          <w:u w:val="single"/>
        </w:rPr>
      </w:pPr>
    </w:p>
    <w:p w14:paraId="5E88F0E5" w14:textId="77777777" w:rsidR="00EA7C9F" w:rsidRPr="006071AA" w:rsidRDefault="00EA7C9F" w:rsidP="009965BE">
      <w:pPr>
        <w:rPr>
          <w:rFonts w:ascii="Helvetica" w:hAnsi="Helvetica"/>
          <w:szCs w:val="22"/>
        </w:rPr>
      </w:pPr>
    </w:p>
    <w:sectPr w:rsidR="00EA7C9F" w:rsidRPr="006071AA" w:rsidSect="0079509A">
      <w:headerReference w:type="default" r:id="rId11"/>
      <w:footerReference w:type="default" r:id="rId12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E8B7" w14:textId="77777777" w:rsidR="00562B88" w:rsidRDefault="00562B88" w:rsidP="00B320EE">
      <w:r>
        <w:separator/>
      </w:r>
    </w:p>
  </w:endnote>
  <w:endnote w:type="continuationSeparator" w:id="0">
    <w:p w14:paraId="0A8F3F60" w14:textId="77777777" w:rsidR="00562B88" w:rsidRDefault="00562B88" w:rsidP="00B320EE">
      <w:r>
        <w:continuationSeparator/>
      </w:r>
    </w:p>
  </w:endnote>
  <w:endnote w:type="continuationNotice" w:id="1">
    <w:p w14:paraId="06E5DB39" w14:textId="77777777" w:rsidR="00562B88" w:rsidRDefault="00562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160" w14:textId="2ACBE870" w:rsidR="0079509A" w:rsidRPr="00E21E11" w:rsidRDefault="0079509A">
    <w:pPr>
      <w:pStyle w:val="Footer"/>
      <w:jc w:val="right"/>
      <w:rPr>
        <w:rFonts w:ascii="Helvetica" w:hAnsi="Helvetica"/>
        <w:sz w:val="18"/>
        <w:szCs w:val="18"/>
      </w:rPr>
    </w:pPr>
    <w:r w:rsidRPr="00E21E11">
      <w:rPr>
        <w:rFonts w:ascii="Helvetica" w:hAnsi="Helvetica"/>
        <w:sz w:val="18"/>
        <w:szCs w:val="18"/>
      </w:rPr>
      <w:t xml:space="preserve">Page </w:t>
    </w:r>
    <w:r w:rsidR="002D743F" w:rsidRPr="00E21E11">
      <w:rPr>
        <w:rFonts w:ascii="Helvetica" w:hAnsi="Helvetica"/>
        <w:sz w:val="18"/>
        <w:szCs w:val="18"/>
      </w:rPr>
      <w:fldChar w:fldCharType="begin"/>
    </w:r>
    <w:r w:rsidRPr="00E21E11">
      <w:rPr>
        <w:rFonts w:ascii="Helvetica" w:hAnsi="Helvetica"/>
        <w:sz w:val="18"/>
        <w:szCs w:val="18"/>
      </w:rPr>
      <w:instrText xml:space="preserve"> PAGE </w:instrText>
    </w:r>
    <w:r w:rsidR="002D743F" w:rsidRPr="00E21E11">
      <w:rPr>
        <w:rFonts w:ascii="Helvetica" w:hAnsi="Helvetica"/>
        <w:sz w:val="18"/>
        <w:szCs w:val="18"/>
      </w:rPr>
      <w:fldChar w:fldCharType="separate"/>
    </w:r>
    <w:r w:rsidR="008C37ED" w:rsidRPr="00E21E11">
      <w:rPr>
        <w:rFonts w:ascii="Helvetica" w:hAnsi="Helvetica"/>
        <w:noProof/>
        <w:sz w:val="18"/>
        <w:szCs w:val="18"/>
      </w:rPr>
      <w:t>1</w:t>
    </w:r>
    <w:r w:rsidR="002D743F" w:rsidRPr="00E21E11">
      <w:rPr>
        <w:rFonts w:ascii="Helvetica" w:hAnsi="Helvetica"/>
        <w:sz w:val="18"/>
        <w:szCs w:val="18"/>
      </w:rPr>
      <w:fldChar w:fldCharType="end"/>
    </w:r>
    <w:r w:rsidRPr="00E21E11">
      <w:rPr>
        <w:rFonts w:ascii="Helvetica" w:hAnsi="Helvetica"/>
        <w:sz w:val="18"/>
        <w:szCs w:val="18"/>
      </w:rPr>
      <w:t xml:space="preserve"> of</w:t>
    </w:r>
    <w:r w:rsidR="006F1BFD" w:rsidRPr="00E21E11">
      <w:rPr>
        <w:rFonts w:ascii="Helvetica" w:hAnsi="Helvetica"/>
        <w:sz w:val="18"/>
        <w:szCs w:val="18"/>
      </w:rPr>
      <w:t xml:space="preserve"> </w:t>
    </w:r>
    <w:r w:rsidRPr="00E21E11">
      <w:rPr>
        <w:rFonts w:ascii="Helvetica" w:hAnsi="Helvetica"/>
        <w:sz w:val="18"/>
        <w:szCs w:val="18"/>
      </w:rPr>
      <w:t xml:space="preserve"> </w:t>
    </w:r>
    <w:r w:rsidR="002D743F" w:rsidRPr="00E21E11">
      <w:rPr>
        <w:rFonts w:ascii="Helvetica" w:hAnsi="Helvetica"/>
        <w:sz w:val="18"/>
        <w:szCs w:val="18"/>
      </w:rPr>
      <w:fldChar w:fldCharType="begin"/>
    </w:r>
    <w:r w:rsidRPr="00E21E11">
      <w:rPr>
        <w:rFonts w:ascii="Helvetica" w:hAnsi="Helvetica"/>
        <w:sz w:val="18"/>
        <w:szCs w:val="18"/>
      </w:rPr>
      <w:instrText xml:space="preserve"> NUMPAGES  </w:instrText>
    </w:r>
    <w:r w:rsidR="002D743F" w:rsidRPr="00E21E11">
      <w:rPr>
        <w:rFonts w:ascii="Helvetica" w:hAnsi="Helvetica"/>
        <w:sz w:val="18"/>
        <w:szCs w:val="18"/>
      </w:rPr>
      <w:fldChar w:fldCharType="separate"/>
    </w:r>
    <w:r w:rsidR="008C37ED" w:rsidRPr="00E21E11">
      <w:rPr>
        <w:rFonts w:ascii="Helvetica" w:hAnsi="Helvetica"/>
        <w:noProof/>
        <w:sz w:val="18"/>
        <w:szCs w:val="18"/>
      </w:rPr>
      <w:t>1</w:t>
    </w:r>
    <w:r w:rsidR="002D743F" w:rsidRPr="00E21E11">
      <w:rPr>
        <w:rFonts w:ascii="Helvetica" w:hAnsi="Helvetica"/>
        <w:sz w:val="18"/>
        <w:szCs w:val="18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A2F9" w14:textId="77777777" w:rsidR="00562B88" w:rsidRDefault="00562B88" w:rsidP="00B320EE">
      <w:r>
        <w:separator/>
      </w:r>
    </w:p>
  </w:footnote>
  <w:footnote w:type="continuationSeparator" w:id="0">
    <w:p w14:paraId="685383EC" w14:textId="77777777" w:rsidR="00562B88" w:rsidRDefault="00562B88" w:rsidP="00B320EE">
      <w:r>
        <w:continuationSeparator/>
      </w:r>
    </w:p>
  </w:footnote>
  <w:footnote w:type="continuationNotice" w:id="1">
    <w:p w14:paraId="72C62750" w14:textId="77777777" w:rsidR="00562B88" w:rsidRDefault="00562B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A5DBB"/>
    <w:multiLevelType w:val="hybridMultilevel"/>
    <w:tmpl w:val="2A06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51ED6"/>
    <w:multiLevelType w:val="hybridMultilevel"/>
    <w:tmpl w:val="4FB4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97157"/>
    <w:multiLevelType w:val="hybridMultilevel"/>
    <w:tmpl w:val="B72E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2C9A"/>
    <w:rsid w:val="00004062"/>
    <w:rsid w:val="00005209"/>
    <w:rsid w:val="000146C1"/>
    <w:rsid w:val="0002595F"/>
    <w:rsid w:val="00031814"/>
    <w:rsid w:val="00041173"/>
    <w:rsid w:val="000A4E41"/>
    <w:rsid w:val="000D7DB2"/>
    <w:rsid w:val="00106864"/>
    <w:rsid w:val="00114C8C"/>
    <w:rsid w:val="00166E49"/>
    <w:rsid w:val="001B2BF2"/>
    <w:rsid w:val="001E7417"/>
    <w:rsid w:val="001F06E2"/>
    <w:rsid w:val="00205997"/>
    <w:rsid w:val="00213BA2"/>
    <w:rsid w:val="0022372C"/>
    <w:rsid w:val="002302AA"/>
    <w:rsid w:val="00267F3D"/>
    <w:rsid w:val="002C4496"/>
    <w:rsid w:val="002D743F"/>
    <w:rsid w:val="002E3987"/>
    <w:rsid w:val="003068AB"/>
    <w:rsid w:val="00324C6C"/>
    <w:rsid w:val="00326983"/>
    <w:rsid w:val="0035389F"/>
    <w:rsid w:val="00353B1B"/>
    <w:rsid w:val="003813FA"/>
    <w:rsid w:val="00386D4A"/>
    <w:rsid w:val="003B5650"/>
    <w:rsid w:val="003D23C8"/>
    <w:rsid w:val="003D4C3F"/>
    <w:rsid w:val="003E1FE4"/>
    <w:rsid w:val="003F0278"/>
    <w:rsid w:val="0040106E"/>
    <w:rsid w:val="00454AFC"/>
    <w:rsid w:val="004670F4"/>
    <w:rsid w:val="00481384"/>
    <w:rsid w:val="004C29D0"/>
    <w:rsid w:val="004E7926"/>
    <w:rsid w:val="005019D2"/>
    <w:rsid w:val="00513EA9"/>
    <w:rsid w:val="00530CA1"/>
    <w:rsid w:val="00531773"/>
    <w:rsid w:val="00533DE4"/>
    <w:rsid w:val="00541FC5"/>
    <w:rsid w:val="00546655"/>
    <w:rsid w:val="00562670"/>
    <w:rsid w:val="00562B88"/>
    <w:rsid w:val="005637AA"/>
    <w:rsid w:val="0056660D"/>
    <w:rsid w:val="00586A32"/>
    <w:rsid w:val="005E03FE"/>
    <w:rsid w:val="005E5606"/>
    <w:rsid w:val="006071AA"/>
    <w:rsid w:val="0062038D"/>
    <w:rsid w:val="006224C4"/>
    <w:rsid w:val="006369CF"/>
    <w:rsid w:val="006433C0"/>
    <w:rsid w:val="00651B90"/>
    <w:rsid w:val="00665878"/>
    <w:rsid w:val="00677FDC"/>
    <w:rsid w:val="00694F66"/>
    <w:rsid w:val="006A2CEB"/>
    <w:rsid w:val="006F1BFD"/>
    <w:rsid w:val="0079509A"/>
    <w:rsid w:val="008438BF"/>
    <w:rsid w:val="008569C5"/>
    <w:rsid w:val="00861DFD"/>
    <w:rsid w:val="008B7F94"/>
    <w:rsid w:val="008C37ED"/>
    <w:rsid w:val="008D4A25"/>
    <w:rsid w:val="00906599"/>
    <w:rsid w:val="00920C33"/>
    <w:rsid w:val="009213BC"/>
    <w:rsid w:val="00931D34"/>
    <w:rsid w:val="00942623"/>
    <w:rsid w:val="00964BBF"/>
    <w:rsid w:val="00973F6C"/>
    <w:rsid w:val="00977012"/>
    <w:rsid w:val="00987974"/>
    <w:rsid w:val="009965BE"/>
    <w:rsid w:val="009C3759"/>
    <w:rsid w:val="009C527A"/>
    <w:rsid w:val="009E3B3E"/>
    <w:rsid w:val="009F71D8"/>
    <w:rsid w:val="00A002F2"/>
    <w:rsid w:val="00A4186A"/>
    <w:rsid w:val="00A45DBB"/>
    <w:rsid w:val="00A5145A"/>
    <w:rsid w:val="00A553E6"/>
    <w:rsid w:val="00AB67DE"/>
    <w:rsid w:val="00AC0E82"/>
    <w:rsid w:val="00AD4153"/>
    <w:rsid w:val="00B12F01"/>
    <w:rsid w:val="00B14462"/>
    <w:rsid w:val="00B14C16"/>
    <w:rsid w:val="00B320EE"/>
    <w:rsid w:val="00B572FE"/>
    <w:rsid w:val="00B62169"/>
    <w:rsid w:val="00B64F46"/>
    <w:rsid w:val="00B7385C"/>
    <w:rsid w:val="00B857BA"/>
    <w:rsid w:val="00B97589"/>
    <w:rsid w:val="00BA15A1"/>
    <w:rsid w:val="00BA41DC"/>
    <w:rsid w:val="00BC4B9C"/>
    <w:rsid w:val="00BE5A84"/>
    <w:rsid w:val="00C43018"/>
    <w:rsid w:val="00C46287"/>
    <w:rsid w:val="00C800AA"/>
    <w:rsid w:val="00C80C32"/>
    <w:rsid w:val="00C8221E"/>
    <w:rsid w:val="00C85CF9"/>
    <w:rsid w:val="00C916D2"/>
    <w:rsid w:val="00CC4AD3"/>
    <w:rsid w:val="00D26CD1"/>
    <w:rsid w:val="00D35D08"/>
    <w:rsid w:val="00D367BC"/>
    <w:rsid w:val="00D44DED"/>
    <w:rsid w:val="00D62DAF"/>
    <w:rsid w:val="00D654DA"/>
    <w:rsid w:val="00D803E3"/>
    <w:rsid w:val="00D92E0E"/>
    <w:rsid w:val="00DA669C"/>
    <w:rsid w:val="00DC4991"/>
    <w:rsid w:val="00DF05EE"/>
    <w:rsid w:val="00E123A6"/>
    <w:rsid w:val="00E15669"/>
    <w:rsid w:val="00E21E11"/>
    <w:rsid w:val="00E26394"/>
    <w:rsid w:val="00E279E6"/>
    <w:rsid w:val="00E807BA"/>
    <w:rsid w:val="00EA3C1B"/>
    <w:rsid w:val="00EA45DA"/>
    <w:rsid w:val="00EA7C9F"/>
    <w:rsid w:val="00F26563"/>
    <w:rsid w:val="00F26762"/>
    <w:rsid w:val="00F37F85"/>
    <w:rsid w:val="00F574DB"/>
    <w:rsid w:val="00FA083D"/>
    <w:rsid w:val="00FB0C51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A553E6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A553E6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9F84-D57A-4DD0-980D-5836E527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2009-05-29T00:28:00Z</cp:lastPrinted>
  <dcterms:created xsi:type="dcterms:W3CDTF">2022-01-07T17:12:00Z</dcterms:created>
  <dcterms:modified xsi:type="dcterms:W3CDTF">2022-01-07T17:12:00Z</dcterms:modified>
</cp:coreProperties>
</file>