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C0D2B" w14:textId="11AF9D62" w:rsidR="009A6C0C" w:rsidRDefault="009A6C0C" w:rsidP="009A6C0C">
      <w:pPr>
        <w:pStyle w:val="NoSpacing"/>
        <w:jc w:val="center"/>
        <w:rPr>
          <w:sz w:val="24"/>
          <w:szCs w:val="24"/>
        </w:rPr>
      </w:pPr>
    </w:p>
    <w:p w14:paraId="330CBB17" w14:textId="77777777" w:rsidR="001329F1" w:rsidRPr="005246E8" w:rsidRDefault="001329F1" w:rsidP="001329F1">
      <w:pPr>
        <w:rPr>
          <w:rFonts w:ascii="Calibri" w:hAnsi="Calibri"/>
          <w:sz w:val="24"/>
          <w:szCs w:val="24"/>
        </w:rPr>
      </w:pPr>
      <w:r w:rsidRPr="00C04812">
        <w:rPr>
          <w:rFonts w:ascii="Calibri" w:hAnsi="Calibri"/>
        </w:rPr>
        <w:t>Members</w:t>
      </w:r>
      <w:r w:rsidRPr="00C04812">
        <w:rPr>
          <w:rFonts w:ascii="Calibri" w:hAnsi="Calibri"/>
          <w:b/>
          <w:sz w:val="32"/>
          <w:szCs w:val="32"/>
        </w:rPr>
        <w:t xml:space="preserve"> </w:t>
      </w:r>
      <w:r w:rsidRPr="00C04812">
        <w:rPr>
          <w:rFonts w:ascii="Calibri" w:hAnsi="Calibri"/>
        </w:rPr>
        <w:t>Present:</w:t>
      </w:r>
      <w:r w:rsidRPr="009D2FF4">
        <w:rPr>
          <w:rFonts w:ascii="Calibri" w:hAnsi="Calibri"/>
          <w:b/>
          <w:sz w:val="32"/>
          <w:szCs w:val="32"/>
        </w:rPr>
        <w:t xml:space="preserve"> </w:t>
      </w:r>
      <w:r>
        <w:rPr>
          <w:rFonts w:ascii="Calibri" w:hAnsi="Calibri"/>
          <w:b/>
          <w:sz w:val="32"/>
          <w:szCs w:val="32"/>
        </w:rPr>
        <w:t xml:space="preserve">  </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095"/>
        <w:gridCol w:w="5095"/>
      </w:tblGrid>
      <w:tr w:rsidR="001329F1" w14:paraId="1C1F6E83" w14:textId="77777777" w:rsidTr="00D95421">
        <w:trPr>
          <w:trHeight w:val="260"/>
        </w:trPr>
        <w:tc>
          <w:tcPr>
            <w:tcW w:w="5095" w:type="dxa"/>
            <w:tcBorders>
              <w:top w:val="single" w:sz="4" w:space="0" w:color="000000"/>
              <w:left w:val="single" w:sz="4" w:space="0" w:color="000000"/>
              <w:bottom w:val="single" w:sz="4" w:space="0" w:color="000000"/>
              <w:right w:val="single" w:sz="4" w:space="0" w:color="000000"/>
            </w:tcBorders>
          </w:tcPr>
          <w:p w14:paraId="7FE7C49B" w14:textId="77777777" w:rsidR="001329F1" w:rsidRDefault="001329F1" w:rsidP="00D95421">
            <w:pPr>
              <w:spacing w:line="240" w:lineRule="auto"/>
              <w:rPr>
                <w:rFonts w:ascii="Calibri" w:hAnsi="Calibri"/>
              </w:rPr>
            </w:pPr>
            <w:proofErr w:type="spellStart"/>
            <w:r>
              <w:rPr>
                <w:rFonts w:ascii="Calibri" w:hAnsi="Calibri"/>
              </w:rPr>
              <w:t>Waheeda</w:t>
            </w:r>
            <w:proofErr w:type="spellEnd"/>
            <w:r>
              <w:rPr>
                <w:rFonts w:ascii="Calibri" w:hAnsi="Calibri"/>
              </w:rPr>
              <w:t xml:space="preserve"> Bilal</w:t>
            </w:r>
          </w:p>
        </w:tc>
        <w:tc>
          <w:tcPr>
            <w:tcW w:w="5095" w:type="dxa"/>
            <w:tcBorders>
              <w:top w:val="single" w:sz="4" w:space="0" w:color="000000"/>
              <w:left w:val="single" w:sz="4" w:space="0" w:color="000000"/>
              <w:bottom w:val="single" w:sz="4" w:space="0" w:color="000000"/>
              <w:right w:val="single" w:sz="4" w:space="0" w:color="000000"/>
            </w:tcBorders>
          </w:tcPr>
          <w:p w14:paraId="796E6B83" w14:textId="619146BE" w:rsidR="001329F1" w:rsidRDefault="00EE5B49" w:rsidP="00D95421">
            <w:pPr>
              <w:spacing w:line="240" w:lineRule="auto"/>
              <w:rPr>
                <w:rFonts w:ascii="Calibri" w:hAnsi="Calibri"/>
              </w:rPr>
            </w:pPr>
            <w:r>
              <w:rPr>
                <w:rFonts w:ascii="Calibri" w:hAnsi="Calibri"/>
              </w:rPr>
              <w:t>Lincoln University</w:t>
            </w:r>
          </w:p>
        </w:tc>
      </w:tr>
      <w:tr w:rsidR="001329F1" w14:paraId="30400983" w14:textId="77777777" w:rsidTr="00D95421">
        <w:trPr>
          <w:trHeight w:val="260"/>
        </w:trPr>
        <w:tc>
          <w:tcPr>
            <w:tcW w:w="5095" w:type="dxa"/>
            <w:tcBorders>
              <w:top w:val="single" w:sz="4" w:space="0" w:color="000000"/>
              <w:left w:val="single" w:sz="4" w:space="0" w:color="000000"/>
              <w:bottom w:val="single" w:sz="4" w:space="0" w:color="000000"/>
              <w:right w:val="single" w:sz="4" w:space="0" w:color="000000"/>
            </w:tcBorders>
          </w:tcPr>
          <w:p w14:paraId="7BC2EB56" w14:textId="77777777" w:rsidR="001329F1" w:rsidRDefault="001329F1" w:rsidP="00D95421">
            <w:pPr>
              <w:spacing w:line="240" w:lineRule="auto"/>
              <w:rPr>
                <w:rFonts w:ascii="Calibri" w:hAnsi="Calibri"/>
              </w:rPr>
            </w:pPr>
            <w:r>
              <w:rPr>
                <w:rFonts w:ascii="Calibri" w:hAnsi="Calibri"/>
              </w:rPr>
              <w:t>Lea Briggs</w:t>
            </w:r>
          </w:p>
        </w:tc>
        <w:tc>
          <w:tcPr>
            <w:tcW w:w="5095" w:type="dxa"/>
            <w:tcBorders>
              <w:top w:val="single" w:sz="4" w:space="0" w:color="000000"/>
              <w:left w:val="single" w:sz="4" w:space="0" w:color="000000"/>
              <w:bottom w:val="single" w:sz="4" w:space="0" w:color="000000"/>
              <w:right w:val="single" w:sz="4" w:space="0" w:color="000000"/>
            </w:tcBorders>
          </w:tcPr>
          <w:p w14:paraId="7FCB2B10" w14:textId="77777777" w:rsidR="001329F1" w:rsidRDefault="001329F1" w:rsidP="00D95421">
            <w:pPr>
              <w:spacing w:line="240" w:lineRule="auto"/>
              <w:rPr>
                <w:rFonts w:ascii="Calibri" w:hAnsi="Calibri"/>
              </w:rPr>
            </w:pPr>
            <w:r>
              <w:rPr>
                <w:rFonts w:ascii="Calibri" w:hAnsi="Calibri"/>
              </w:rPr>
              <w:t>Northwest MO State University</w:t>
            </w:r>
          </w:p>
        </w:tc>
      </w:tr>
      <w:tr w:rsidR="001329F1" w14:paraId="51CDAABC" w14:textId="77777777" w:rsidTr="00D95421">
        <w:trPr>
          <w:trHeight w:val="143"/>
        </w:trPr>
        <w:tc>
          <w:tcPr>
            <w:tcW w:w="5095" w:type="dxa"/>
            <w:tcBorders>
              <w:top w:val="single" w:sz="4" w:space="0" w:color="000000"/>
              <w:left w:val="single" w:sz="4" w:space="0" w:color="000000"/>
              <w:bottom w:val="single" w:sz="4" w:space="0" w:color="000000"/>
              <w:right w:val="single" w:sz="4" w:space="0" w:color="000000"/>
            </w:tcBorders>
          </w:tcPr>
          <w:p w14:paraId="23B9B471" w14:textId="77777777" w:rsidR="001329F1" w:rsidRDefault="001329F1" w:rsidP="00D95421">
            <w:pPr>
              <w:spacing w:line="240" w:lineRule="auto"/>
              <w:rPr>
                <w:rFonts w:ascii="Calibri" w:hAnsi="Calibri"/>
              </w:rPr>
            </w:pPr>
            <w:r>
              <w:rPr>
                <w:rFonts w:ascii="Calibri" w:hAnsi="Calibri"/>
              </w:rPr>
              <w:t>Chris Brite</w:t>
            </w:r>
          </w:p>
        </w:tc>
        <w:tc>
          <w:tcPr>
            <w:tcW w:w="5095" w:type="dxa"/>
            <w:tcBorders>
              <w:top w:val="single" w:sz="4" w:space="0" w:color="000000"/>
              <w:left w:val="single" w:sz="4" w:space="0" w:color="000000"/>
              <w:bottom w:val="single" w:sz="4" w:space="0" w:color="000000"/>
              <w:right w:val="single" w:sz="4" w:space="0" w:color="000000"/>
            </w:tcBorders>
          </w:tcPr>
          <w:p w14:paraId="264C2254" w14:textId="77777777" w:rsidR="001329F1" w:rsidRDefault="001329F1" w:rsidP="00D95421">
            <w:pPr>
              <w:spacing w:line="240" w:lineRule="auto"/>
              <w:rPr>
                <w:rFonts w:ascii="Calibri" w:hAnsi="Calibri"/>
              </w:rPr>
            </w:pPr>
            <w:r>
              <w:rPr>
                <w:rFonts w:ascii="Calibri" w:hAnsi="Calibri"/>
              </w:rPr>
              <w:t>Conception Abbey and Theological Seminary</w:t>
            </w:r>
          </w:p>
        </w:tc>
      </w:tr>
      <w:tr w:rsidR="00EE5B49" w14:paraId="527E11CF" w14:textId="77777777" w:rsidTr="00D95421">
        <w:trPr>
          <w:trHeight w:val="143"/>
        </w:trPr>
        <w:tc>
          <w:tcPr>
            <w:tcW w:w="5095" w:type="dxa"/>
            <w:tcBorders>
              <w:top w:val="single" w:sz="4" w:space="0" w:color="000000"/>
              <w:left w:val="single" w:sz="4" w:space="0" w:color="000000"/>
              <w:bottom w:val="single" w:sz="4" w:space="0" w:color="000000"/>
              <w:right w:val="single" w:sz="4" w:space="0" w:color="000000"/>
            </w:tcBorders>
          </w:tcPr>
          <w:p w14:paraId="5A1BCD4E" w14:textId="5938D9EE" w:rsidR="00EE5B49" w:rsidRDefault="00EE5B49" w:rsidP="00EE5B49">
            <w:pPr>
              <w:spacing w:line="240" w:lineRule="auto"/>
              <w:rPr>
                <w:rFonts w:ascii="Calibri" w:hAnsi="Calibri"/>
              </w:rPr>
            </w:pPr>
            <w:r>
              <w:rPr>
                <w:rFonts w:ascii="Calibri" w:hAnsi="Calibri"/>
              </w:rPr>
              <w:t>Bryan Carson</w:t>
            </w:r>
          </w:p>
        </w:tc>
        <w:tc>
          <w:tcPr>
            <w:tcW w:w="5095" w:type="dxa"/>
            <w:tcBorders>
              <w:top w:val="single" w:sz="4" w:space="0" w:color="000000"/>
              <w:left w:val="single" w:sz="4" w:space="0" w:color="000000"/>
              <w:bottom w:val="single" w:sz="4" w:space="0" w:color="000000"/>
              <w:right w:val="single" w:sz="4" w:space="0" w:color="000000"/>
            </w:tcBorders>
          </w:tcPr>
          <w:p w14:paraId="77A00F76" w14:textId="750D6B81" w:rsidR="00EE5B49" w:rsidRDefault="00EE5B49" w:rsidP="00EE5B49">
            <w:pPr>
              <w:spacing w:line="240" w:lineRule="auto"/>
              <w:rPr>
                <w:rFonts w:ascii="Calibri" w:hAnsi="Calibri"/>
              </w:rPr>
            </w:pPr>
            <w:r>
              <w:rPr>
                <w:rFonts w:ascii="Calibri" w:hAnsi="Calibri"/>
              </w:rPr>
              <w:t>MO Valley College</w:t>
            </w:r>
          </w:p>
        </w:tc>
      </w:tr>
      <w:tr w:rsidR="00EE5B49" w14:paraId="7AF4CDBB" w14:textId="77777777" w:rsidTr="00D95421">
        <w:trPr>
          <w:trHeight w:val="143"/>
        </w:trPr>
        <w:tc>
          <w:tcPr>
            <w:tcW w:w="5095" w:type="dxa"/>
            <w:tcBorders>
              <w:top w:val="single" w:sz="4" w:space="0" w:color="000000"/>
              <w:left w:val="single" w:sz="4" w:space="0" w:color="000000"/>
              <w:bottom w:val="single" w:sz="4" w:space="0" w:color="000000"/>
              <w:right w:val="single" w:sz="4" w:space="0" w:color="000000"/>
            </w:tcBorders>
          </w:tcPr>
          <w:p w14:paraId="497E1A6D" w14:textId="13F07DBA" w:rsidR="00EE5B49" w:rsidRPr="00D44DED" w:rsidRDefault="00EE5B49" w:rsidP="00EE5B49">
            <w:pPr>
              <w:spacing w:line="240" w:lineRule="auto"/>
              <w:rPr>
                <w:rFonts w:ascii="Calibri" w:hAnsi="Calibri"/>
              </w:rPr>
            </w:pPr>
            <w:r>
              <w:rPr>
                <w:rFonts w:ascii="Calibri" w:hAnsi="Calibri"/>
              </w:rPr>
              <w:t>Oliver Chen</w:t>
            </w:r>
          </w:p>
        </w:tc>
        <w:tc>
          <w:tcPr>
            <w:tcW w:w="5095" w:type="dxa"/>
            <w:tcBorders>
              <w:top w:val="single" w:sz="4" w:space="0" w:color="000000"/>
              <w:left w:val="single" w:sz="4" w:space="0" w:color="000000"/>
              <w:bottom w:val="single" w:sz="4" w:space="0" w:color="000000"/>
              <w:right w:val="single" w:sz="4" w:space="0" w:color="000000"/>
            </w:tcBorders>
          </w:tcPr>
          <w:p w14:paraId="05C8947A" w14:textId="593CAA0E" w:rsidR="00EE5B49" w:rsidRPr="00D44DED" w:rsidRDefault="00EE5B49" w:rsidP="00EE5B49">
            <w:pPr>
              <w:spacing w:line="240" w:lineRule="auto"/>
              <w:rPr>
                <w:rFonts w:ascii="Calibri" w:hAnsi="Calibri"/>
              </w:rPr>
            </w:pPr>
            <w:r>
              <w:rPr>
                <w:rFonts w:ascii="Calibri" w:hAnsi="Calibri"/>
              </w:rPr>
              <w:t>MO University of S&amp;T</w:t>
            </w:r>
          </w:p>
        </w:tc>
      </w:tr>
      <w:tr w:rsidR="00EE5B49" w14:paraId="7D62A04C" w14:textId="77777777" w:rsidTr="00D95421">
        <w:trPr>
          <w:trHeight w:val="143"/>
        </w:trPr>
        <w:tc>
          <w:tcPr>
            <w:tcW w:w="5095" w:type="dxa"/>
            <w:tcBorders>
              <w:top w:val="single" w:sz="4" w:space="0" w:color="000000"/>
              <w:left w:val="single" w:sz="4" w:space="0" w:color="000000"/>
              <w:bottom w:val="single" w:sz="4" w:space="0" w:color="000000"/>
              <w:right w:val="single" w:sz="4" w:space="0" w:color="000000"/>
            </w:tcBorders>
          </w:tcPr>
          <w:p w14:paraId="1C856EBB" w14:textId="77777777" w:rsidR="00EE5B49" w:rsidRDefault="00EE5B49" w:rsidP="00EE5B49">
            <w:pPr>
              <w:spacing w:line="240" w:lineRule="auto"/>
              <w:rPr>
                <w:rFonts w:ascii="Calibri" w:hAnsi="Calibri"/>
              </w:rPr>
            </w:pPr>
            <w:r>
              <w:rPr>
                <w:rFonts w:ascii="Calibri" w:hAnsi="Calibri"/>
              </w:rPr>
              <w:t>Eileen Condon</w:t>
            </w:r>
          </w:p>
        </w:tc>
        <w:tc>
          <w:tcPr>
            <w:tcW w:w="5095" w:type="dxa"/>
            <w:tcBorders>
              <w:top w:val="single" w:sz="4" w:space="0" w:color="000000"/>
              <w:left w:val="single" w:sz="4" w:space="0" w:color="000000"/>
              <w:bottom w:val="single" w:sz="4" w:space="0" w:color="000000"/>
              <w:right w:val="single" w:sz="4" w:space="0" w:color="000000"/>
            </w:tcBorders>
          </w:tcPr>
          <w:p w14:paraId="45F5AFB6" w14:textId="77777777" w:rsidR="00EE5B49" w:rsidRDefault="00EE5B49" w:rsidP="00EE5B49">
            <w:pPr>
              <w:spacing w:line="240" w:lineRule="auto"/>
              <w:rPr>
                <w:rFonts w:ascii="Calibri" w:hAnsi="Calibri"/>
              </w:rPr>
            </w:pPr>
            <w:r>
              <w:rPr>
                <w:rFonts w:ascii="Calibri" w:hAnsi="Calibri"/>
              </w:rPr>
              <w:t>Webster University/Eden Seminary</w:t>
            </w:r>
          </w:p>
        </w:tc>
      </w:tr>
      <w:tr w:rsidR="00EE5B49" w14:paraId="2BA1FFC5" w14:textId="77777777" w:rsidTr="00D95421">
        <w:trPr>
          <w:trHeight w:val="143"/>
        </w:trPr>
        <w:tc>
          <w:tcPr>
            <w:tcW w:w="5095" w:type="dxa"/>
            <w:tcBorders>
              <w:top w:val="single" w:sz="4" w:space="0" w:color="000000"/>
              <w:left w:val="single" w:sz="4" w:space="0" w:color="000000"/>
              <w:bottom w:val="single" w:sz="4" w:space="0" w:color="000000"/>
              <w:right w:val="single" w:sz="4" w:space="0" w:color="000000"/>
            </w:tcBorders>
          </w:tcPr>
          <w:p w14:paraId="4BAC72E1" w14:textId="647A0CEB" w:rsidR="00EE5B49" w:rsidRDefault="00EE5B49" w:rsidP="00EE5B49">
            <w:pPr>
              <w:spacing w:line="240" w:lineRule="auto"/>
              <w:rPr>
                <w:rFonts w:ascii="Calibri" w:hAnsi="Calibri"/>
              </w:rPr>
            </w:pPr>
            <w:r>
              <w:rPr>
                <w:rFonts w:ascii="Calibri" w:hAnsi="Calibri"/>
              </w:rPr>
              <w:t xml:space="preserve">Eric </w:t>
            </w:r>
            <w:proofErr w:type="spellStart"/>
            <w:r>
              <w:rPr>
                <w:rFonts w:ascii="Calibri" w:hAnsi="Calibri"/>
              </w:rPr>
              <w:t>Deatherage</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31BFF18A" w14:textId="394E7C0C" w:rsidR="00EE5B49" w:rsidRDefault="00EE5B49" w:rsidP="00EE5B49">
            <w:pPr>
              <w:spacing w:line="240" w:lineRule="auto"/>
              <w:rPr>
                <w:rFonts w:ascii="Calibri" w:hAnsi="Calibri"/>
              </w:rPr>
            </w:pPr>
            <w:r>
              <w:rPr>
                <w:rFonts w:ascii="Calibri" w:hAnsi="Calibri"/>
              </w:rPr>
              <w:t>Crowder College</w:t>
            </w:r>
          </w:p>
        </w:tc>
      </w:tr>
      <w:tr w:rsidR="00EE5B49" w14:paraId="20988315"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00DDEABB" w14:textId="12F9A8B0" w:rsidR="00EE5B49" w:rsidRDefault="00EE5B49" w:rsidP="00EE5B49">
            <w:pPr>
              <w:spacing w:line="240" w:lineRule="auto"/>
              <w:rPr>
                <w:rFonts w:ascii="Calibri" w:hAnsi="Calibri"/>
              </w:rPr>
            </w:pPr>
            <w:bookmarkStart w:id="0" w:name="_GoBack" w:colFirst="0" w:colLast="0"/>
            <w:r>
              <w:rPr>
                <w:rFonts w:ascii="Calibri" w:hAnsi="Calibri"/>
              </w:rPr>
              <w:t xml:space="preserve">Ellen </w:t>
            </w:r>
            <w:proofErr w:type="spellStart"/>
            <w:r>
              <w:rPr>
                <w:rFonts w:ascii="Calibri" w:hAnsi="Calibri"/>
              </w:rPr>
              <w:t>Dickman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5C82CA52" w14:textId="0EC910A0" w:rsidR="00EE5B49" w:rsidRDefault="00EE5B49" w:rsidP="00EE5B49">
            <w:pPr>
              <w:spacing w:line="240" w:lineRule="auto"/>
              <w:rPr>
                <w:rFonts w:ascii="Calibri" w:hAnsi="Calibri"/>
              </w:rPr>
            </w:pPr>
            <w:r>
              <w:rPr>
                <w:rFonts w:ascii="Calibri" w:hAnsi="Calibri"/>
              </w:rPr>
              <w:t>Logan University</w:t>
            </w:r>
          </w:p>
        </w:tc>
      </w:tr>
      <w:bookmarkEnd w:id="0"/>
      <w:tr w:rsidR="00EE5B49" w14:paraId="4933421F"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15E99306" w14:textId="528F95CD" w:rsidR="00EE5B49" w:rsidRDefault="00EE5B49" w:rsidP="00EE5B49">
            <w:pPr>
              <w:spacing w:line="240" w:lineRule="auto"/>
              <w:rPr>
                <w:rFonts w:ascii="Calibri" w:hAnsi="Calibri"/>
              </w:rPr>
            </w:pPr>
            <w:proofErr w:type="spellStart"/>
            <w:r>
              <w:rPr>
                <w:rFonts w:ascii="Calibri" w:hAnsi="Calibri"/>
              </w:rPr>
              <w:t>Erlene</w:t>
            </w:r>
            <w:proofErr w:type="spellEnd"/>
            <w:r>
              <w:rPr>
                <w:rFonts w:ascii="Calibri" w:hAnsi="Calibri"/>
              </w:rPr>
              <w:t xml:space="preserve"> Dudley</w:t>
            </w:r>
          </w:p>
        </w:tc>
        <w:tc>
          <w:tcPr>
            <w:tcW w:w="5095" w:type="dxa"/>
            <w:tcBorders>
              <w:top w:val="single" w:sz="4" w:space="0" w:color="000000"/>
              <w:left w:val="single" w:sz="4" w:space="0" w:color="000000"/>
              <w:bottom w:val="single" w:sz="4" w:space="0" w:color="000000"/>
              <w:right w:val="single" w:sz="4" w:space="0" w:color="000000"/>
            </w:tcBorders>
          </w:tcPr>
          <w:p w14:paraId="3CBA1137" w14:textId="6972C4D8" w:rsidR="00EE5B49" w:rsidRDefault="00EE5B49" w:rsidP="00EE5B49">
            <w:pPr>
              <w:spacing w:line="240" w:lineRule="auto"/>
              <w:rPr>
                <w:rFonts w:ascii="Calibri" w:hAnsi="Calibri"/>
              </w:rPr>
            </w:pPr>
            <w:r>
              <w:rPr>
                <w:rFonts w:ascii="Calibri" w:hAnsi="Calibri"/>
              </w:rPr>
              <w:t>William Woods University</w:t>
            </w:r>
          </w:p>
        </w:tc>
      </w:tr>
      <w:tr w:rsidR="00EE5B49" w14:paraId="6C4C5C66"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4E7C829E" w14:textId="72F67778" w:rsidR="00EE5B49" w:rsidRDefault="00EE5B49" w:rsidP="00EE5B49">
            <w:pPr>
              <w:spacing w:line="240" w:lineRule="auto"/>
              <w:rPr>
                <w:rFonts w:ascii="Calibri" w:hAnsi="Calibri"/>
              </w:rPr>
            </w:pPr>
            <w:r>
              <w:rPr>
                <w:rFonts w:ascii="Calibri" w:hAnsi="Calibri"/>
              </w:rPr>
              <w:t xml:space="preserve">Sarah </w:t>
            </w:r>
            <w:proofErr w:type="spellStart"/>
            <w:r>
              <w:rPr>
                <w:rFonts w:ascii="Calibri" w:hAnsi="Calibri"/>
              </w:rPr>
              <w:t>Fancher</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19ABBBB2" w14:textId="74523119" w:rsidR="00EE5B49" w:rsidRDefault="00EE5B49" w:rsidP="00EE5B49">
            <w:pPr>
              <w:spacing w:line="240" w:lineRule="auto"/>
              <w:rPr>
                <w:rFonts w:ascii="Calibri" w:hAnsi="Calibri"/>
              </w:rPr>
            </w:pPr>
            <w:r>
              <w:rPr>
                <w:rFonts w:ascii="Calibri" w:hAnsi="Calibri"/>
              </w:rPr>
              <w:t>Ozarks Technical Community College</w:t>
            </w:r>
          </w:p>
        </w:tc>
      </w:tr>
      <w:tr w:rsidR="00EE5B49" w14:paraId="43F13B10"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4881B2DC" w14:textId="10328BB0" w:rsidR="00EE5B49" w:rsidRDefault="00EE5B49" w:rsidP="00EE5B49">
            <w:pPr>
              <w:spacing w:line="240" w:lineRule="auto"/>
              <w:rPr>
                <w:rFonts w:ascii="Calibri" w:hAnsi="Calibri"/>
              </w:rPr>
            </w:pPr>
            <w:r>
              <w:rPr>
                <w:rFonts w:ascii="Calibri" w:hAnsi="Calibri"/>
              </w:rPr>
              <w:t>Lisa Farrell</w:t>
            </w:r>
          </w:p>
        </w:tc>
        <w:tc>
          <w:tcPr>
            <w:tcW w:w="5095" w:type="dxa"/>
            <w:tcBorders>
              <w:top w:val="single" w:sz="4" w:space="0" w:color="000000"/>
              <w:left w:val="single" w:sz="4" w:space="0" w:color="000000"/>
              <w:bottom w:val="single" w:sz="4" w:space="0" w:color="000000"/>
              <w:right w:val="single" w:sz="4" w:space="0" w:color="000000"/>
            </w:tcBorders>
          </w:tcPr>
          <w:p w14:paraId="32B77ADD" w14:textId="7E259F4C" w:rsidR="00EE5B49" w:rsidRDefault="00EE5B49" w:rsidP="00EE5B49">
            <w:pPr>
              <w:spacing w:line="240" w:lineRule="auto"/>
              <w:rPr>
                <w:rFonts w:ascii="Calibri" w:hAnsi="Calibri"/>
              </w:rPr>
            </w:pPr>
            <w:r>
              <w:rPr>
                <w:rFonts w:ascii="Calibri" w:hAnsi="Calibri"/>
              </w:rPr>
              <w:t>East Central College</w:t>
            </w:r>
          </w:p>
        </w:tc>
      </w:tr>
      <w:tr w:rsidR="00EE5B49" w14:paraId="2D41B578"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1873B94B" w14:textId="045D27F1" w:rsidR="00EE5B49" w:rsidRDefault="00EE5B49" w:rsidP="00EE5B49">
            <w:pPr>
              <w:spacing w:line="240" w:lineRule="auto"/>
              <w:rPr>
                <w:rFonts w:ascii="Calibri" w:hAnsi="Calibri"/>
              </w:rPr>
            </w:pPr>
            <w:r>
              <w:rPr>
                <w:rFonts w:ascii="Calibri" w:hAnsi="Calibri"/>
              </w:rPr>
              <w:t xml:space="preserve">Lori </w:t>
            </w:r>
            <w:proofErr w:type="spellStart"/>
            <w:r>
              <w:rPr>
                <w:rFonts w:ascii="Calibri" w:hAnsi="Calibri"/>
              </w:rPr>
              <w:t>Fitterling</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2A983BFA" w14:textId="04D1E973" w:rsidR="00EE5B49" w:rsidRDefault="00EE5B49" w:rsidP="00EE5B49">
            <w:pPr>
              <w:spacing w:line="240" w:lineRule="auto"/>
              <w:rPr>
                <w:rFonts w:ascii="Calibri" w:hAnsi="Calibri"/>
              </w:rPr>
            </w:pPr>
            <w:r>
              <w:rPr>
                <w:rFonts w:ascii="Calibri" w:hAnsi="Calibri"/>
              </w:rPr>
              <w:t>Kansas City University</w:t>
            </w:r>
          </w:p>
        </w:tc>
      </w:tr>
      <w:tr w:rsidR="00EE5B49" w14:paraId="39F26653"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4CDB99A7" w14:textId="008D03F9" w:rsidR="00EE5B49" w:rsidRDefault="00EE5B49" w:rsidP="00EE5B49">
            <w:pPr>
              <w:spacing w:line="240" w:lineRule="auto"/>
              <w:rPr>
                <w:rFonts w:ascii="Calibri" w:hAnsi="Calibri"/>
              </w:rPr>
            </w:pPr>
            <w:r>
              <w:rPr>
                <w:rFonts w:ascii="Calibri" w:hAnsi="Calibri"/>
              </w:rPr>
              <w:t xml:space="preserve">Theresa </w:t>
            </w:r>
            <w:proofErr w:type="spellStart"/>
            <w:r>
              <w:rPr>
                <w:rFonts w:ascii="Calibri" w:hAnsi="Calibri"/>
              </w:rPr>
              <w:t>Flett</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1FA28C70" w14:textId="22FAFC07" w:rsidR="00EE5B49" w:rsidRDefault="00EE5B49" w:rsidP="00EE5B49">
            <w:pPr>
              <w:spacing w:line="240" w:lineRule="auto"/>
              <w:rPr>
                <w:rFonts w:ascii="Calibri" w:hAnsi="Calibri"/>
              </w:rPr>
            </w:pPr>
            <w:r>
              <w:rPr>
                <w:rFonts w:ascii="Calibri" w:hAnsi="Calibri"/>
              </w:rPr>
              <w:t>St. Charles Community College</w:t>
            </w:r>
          </w:p>
        </w:tc>
      </w:tr>
      <w:tr w:rsidR="00EE5B49" w14:paraId="5EBEFABE"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234C5C7D" w14:textId="77777777" w:rsidR="00EE5B49" w:rsidRDefault="00EE5B49" w:rsidP="00EE5B49">
            <w:pPr>
              <w:spacing w:line="240" w:lineRule="auto"/>
              <w:rPr>
                <w:rFonts w:ascii="Calibri" w:hAnsi="Calibri"/>
              </w:rPr>
            </w:pPr>
            <w:r>
              <w:rPr>
                <w:rFonts w:ascii="Calibri" w:hAnsi="Calibri"/>
              </w:rPr>
              <w:t>Sally Gibson</w:t>
            </w:r>
          </w:p>
        </w:tc>
        <w:tc>
          <w:tcPr>
            <w:tcW w:w="5095" w:type="dxa"/>
            <w:tcBorders>
              <w:top w:val="single" w:sz="4" w:space="0" w:color="000000"/>
              <w:left w:val="single" w:sz="4" w:space="0" w:color="000000"/>
              <w:bottom w:val="single" w:sz="4" w:space="0" w:color="000000"/>
              <w:right w:val="single" w:sz="4" w:space="0" w:color="000000"/>
            </w:tcBorders>
          </w:tcPr>
          <w:p w14:paraId="4384F530" w14:textId="77777777" w:rsidR="00EE5B49" w:rsidRDefault="00EE5B49" w:rsidP="00EE5B49">
            <w:pPr>
              <w:spacing w:line="240" w:lineRule="auto"/>
              <w:rPr>
                <w:rFonts w:ascii="Calibri" w:hAnsi="Calibri"/>
              </w:rPr>
            </w:pPr>
            <w:r>
              <w:rPr>
                <w:rFonts w:ascii="Calibri" w:hAnsi="Calibri"/>
              </w:rPr>
              <w:t>Missouri Western State University</w:t>
            </w:r>
          </w:p>
        </w:tc>
      </w:tr>
      <w:tr w:rsidR="00EE5B49" w14:paraId="6043A18A" w14:textId="77777777" w:rsidTr="00D95421">
        <w:trPr>
          <w:trHeight w:val="260"/>
        </w:trPr>
        <w:tc>
          <w:tcPr>
            <w:tcW w:w="5095" w:type="dxa"/>
            <w:tcBorders>
              <w:top w:val="single" w:sz="4" w:space="0" w:color="000000"/>
              <w:left w:val="single" w:sz="4" w:space="0" w:color="000000"/>
              <w:bottom w:val="single" w:sz="4" w:space="0" w:color="000000"/>
              <w:right w:val="single" w:sz="4" w:space="0" w:color="000000"/>
            </w:tcBorders>
          </w:tcPr>
          <w:p w14:paraId="5FA62FBA" w14:textId="1851D6B9" w:rsidR="00EE5B49" w:rsidRDefault="00EE5B49" w:rsidP="00EE5B49">
            <w:pPr>
              <w:spacing w:line="240" w:lineRule="auto"/>
              <w:rPr>
                <w:rFonts w:ascii="Calibri" w:hAnsi="Calibri"/>
              </w:rPr>
            </w:pPr>
            <w:r>
              <w:rPr>
                <w:rFonts w:ascii="Calibri" w:hAnsi="Calibri"/>
              </w:rPr>
              <w:t xml:space="preserve">Barbara </w:t>
            </w:r>
            <w:proofErr w:type="spellStart"/>
            <w:r>
              <w:rPr>
                <w:rFonts w:ascii="Calibri" w:hAnsi="Calibri"/>
              </w:rPr>
              <w:t>Glackin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0581D135" w14:textId="56283DE3" w:rsidR="00EE5B49" w:rsidRDefault="00EE5B49" w:rsidP="00EE5B49">
            <w:pPr>
              <w:spacing w:line="240" w:lineRule="auto"/>
              <w:rPr>
                <w:rFonts w:ascii="Calibri" w:hAnsi="Calibri"/>
              </w:rPr>
            </w:pPr>
            <w:r>
              <w:rPr>
                <w:rFonts w:ascii="Calibri" w:hAnsi="Calibri"/>
              </w:rPr>
              <w:t>Southeast MO State University</w:t>
            </w:r>
          </w:p>
        </w:tc>
      </w:tr>
      <w:tr w:rsidR="00EE5B49" w14:paraId="1A60470A" w14:textId="77777777" w:rsidTr="00D95421">
        <w:trPr>
          <w:trHeight w:val="260"/>
        </w:trPr>
        <w:tc>
          <w:tcPr>
            <w:tcW w:w="5095" w:type="dxa"/>
            <w:tcBorders>
              <w:top w:val="single" w:sz="4" w:space="0" w:color="000000"/>
              <w:left w:val="single" w:sz="4" w:space="0" w:color="000000"/>
              <w:bottom w:val="single" w:sz="4" w:space="0" w:color="000000"/>
              <w:right w:val="single" w:sz="4" w:space="0" w:color="000000"/>
            </w:tcBorders>
          </w:tcPr>
          <w:p w14:paraId="1D990952" w14:textId="77777777" w:rsidR="00EE5B49" w:rsidRDefault="00EE5B49" w:rsidP="00EE5B49">
            <w:pPr>
              <w:spacing w:line="240" w:lineRule="auto"/>
              <w:rPr>
                <w:rFonts w:ascii="Calibri" w:hAnsi="Calibri"/>
              </w:rPr>
            </w:pPr>
            <w:r>
              <w:rPr>
                <w:rFonts w:ascii="Calibri" w:hAnsi="Calibri"/>
              </w:rPr>
              <w:t>Angela Grogan</w:t>
            </w:r>
          </w:p>
        </w:tc>
        <w:tc>
          <w:tcPr>
            <w:tcW w:w="5095" w:type="dxa"/>
            <w:tcBorders>
              <w:top w:val="single" w:sz="4" w:space="0" w:color="000000"/>
              <w:left w:val="single" w:sz="4" w:space="0" w:color="000000"/>
              <w:bottom w:val="single" w:sz="4" w:space="0" w:color="000000"/>
              <w:right w:val="single" w:sz="4" w:space="0" w:color="000000"/>
            </w:tcBorders>
          </w:tcPr>
          <w:p w14:paraId="13074EA2" w14:textId="77777777" w:rsidR="00EE5B49" w:rsidRDefault="00EE5B49" w:rsidP="00EE5B49">
            <w:pPr>
              <w:spacing w:line="240" w:lineRule="auto"/>
              <w:rPr>
                <w:rFonts w:ascii="Calibri" w:hAnsi="Calibri"/>
              </w:rPr>
            </w:pPr>
            <w:r>
              <w:rPr>
                <w:rFonts w:ascii="Calibri" w:hAnsi="Calibri"/>
              </w:rPr>
              <w:t>Westminster College</w:t>
            </w:r>
          </w:p>
        </w:tc>
      </w:tr>
      <w:tr w:rsidR="00EE5B49" w14:paraId="2515942D" w14:textId="77777777" w:rsidTr="00D95421">
        <w:trPr>
          <w:trHeight w:val="233"/>
        </w:trPr>
        <w:tc>
          <w:tcPr>
            <w:tcW w:w="5095" w:type="dxa"/>
            <w:tcBorders>
              <w:top w:val="single" w:sz="4" w:space="0" w:color="000000"/>
              <w:left w:val="single" w:sz="4" w:space="0" w:color="000000"/>
              <w:bottom w:val="single" w:sz="4" w:space="0" w:color="000000"/>
              <w:right w:val="single" w:sz="4" w:space="0" w:color="000000"/>
            </w:tcBorders>
          </w:tcPr>
          <w:p w14:paraId="7A920838" w14:textId="25C24E71" w:rsidR="00EE5B49" w:rsidRDefault="00EE5B49" w:rsidP="00EE5B49">
            <w:pPr>
              <w:spacing w:line="240" w:lineRule="auto"/>
              <w:rPr>
                <w:rFonts w:ascii="Calibri" w:hAnsi="Calibri"/>
              </w:rPr>
            </w:pPr>
            <w:r>
              <w:rPr>
                <w:rFonts w:ascii="Calibri" w:hAnsi="Calibri"/>
              </w:rPr>
              <w:t>Sandra Harris</w:t>
            </w:r>
          </w:p>
        </w:tc>
        <w:tc>
          <w:tcPr>
            <w:tcW w:w="5095" w:type="dxa"/>
            <w:tcBorders>
              <w:top w:val="single" w:sz="4" w:space="0" w:color="000000"/>
              <w:left w:val="single" w:sz="4" w:space="0" w:color="000000"/>
              <w:bottom w:val="single" w:sz="4" w:space="0" w:color="000000"/>
              <w:right w:val="single" w:sz="4" w:space="0" w:color="000000"/>
            </w:tcBorders>
          </w:tcPr>
          <w:p w14:paraId="4F525862" w14:textId="2A480378" w:rsidR="00EE5B49" w:rsidRDefault="00EE5B49" w:rsidP="00EE5B49">
            <w:pPr>
              <w:spacing w:line="240" w:lineRule="auto"/>
              <w:rPr>
                <w:rFonts w:ascii="Calibri" w:hAnsi="Calibri"/>
              </w:rPr>
            </w:pPr>
            <w:r>
              <w:rPr>
                <w:rFonts w:ascii="Calibri" w:hAnsi="Calibri"/>
              </w:rPr>
              <w:t>Maryville University</w:t>
            </w:r>
          </w:p>
        </w:tc>
      </w:tr>
      <w:tr w:rsidR="00EE5B49" w14:paraId="11625D80"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47E23D64" w14:textId="27B9DD56" w:rsidR="00EE5B49" w:rsidRDefault="00EE5B49" w:rsidP="00EE5B49">
            <w:pPr>
              <w:spacing w:line="240" w:lineRule="auto"/>
              <w:rPr>
                <w:rFonts w:ascii="Calibri" w:hAnsi="Calibri"/>
              </w:rPr>
            </w:pPr>
            <w:r>
              <w:rPr>
                <w:rFonts w:ascii="Calibri" w:hAnsi="Calibri"/>
              </w:rPr>
              <w:t xml:space="preserve">Laurie </w:t>
            </w:r>
            <w:proofErr w:type="spellStart"/>
            <w:r>
              <w:rPr>
                <w:rFonts w:ascii="Calibri" w:hAnsi="Calibri"/>
              </w:rPr>
              <w:t>Hathman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4D5A0443" w14:textId="206CFA0F" w:rsidR="00EE5B49" w:rsidRDefault="00EE5B49" w:rsidP="00EE5B49">
            <w:pPr>
              <w:spacing w:line="240" w:lineRule="auto"/>
              <w:rPr>
                <w:rFonts w:ascii="Calibri" w:hAnsi="Calibri"/>
              </w:rPr>
            </w:pPr>
            <w:proofErr w:type="spellStart"/>
            <w:r>
              <w:rPr>
                <w:rFonts w:ascii="Calibri" w:hAnsi="Calibri"/>
              </w:rPr>
              <w:t>Rockhurst</w:t>
            </w:r>
            <w:proofErr w:type="spellEnd"/>
            <w:r>
              <w:rPr>
                <w:rFonts w:ascii="Calibri" w:hAnsi="Calibri"/>
              </w:rPr>
              <w:t xml:space="preserve"> University</w:t>
            </w:r>
          </w:p>
        </w:tc>
      </w:tr>
      <w:tr w:rsidR="00EE5B49" w14:paraId="421122E5"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05A9C534" w14:textId="0FC1CA10" w:rsidR="00EE5B49" w:rsidRDefault="00EE5B49" w:rsidP="00EE5B49">
            <w:pPr>
              <w:spacing w:line="240" w:lineRule="auto"/>
              <w:rPr>
                <w:rFonts w:ascii="Calibri" w:hAnsi="Calibri"/>
              </w:rPr>
            </w:pPr>
            <w:r>
              <w:rPr>
                <w:rFonts w:ascii="Calibri" w:hAnsi="Calibri"/>
              </w:rPr>
              <w:t>Melissa Hopkins</w:t>
            </w:r>
          </w:p>
        </w:tc>
        <w:tc>
          <w:tcPr>
            <w:tcW w:w="5095" w:type="dxa"/>
            <w:tcBorders>
              <w:top w:val="single" w:sz="4" w:space="0" w:color="000000"/>
              <w:left w:val="single" w:sz="4" w:space="0" w:color="000000"/>
              <w:bottom w:val="single" w:sz="4" w:space="0" w:color="000000"/>
              <w:right w:val="single" w:sz="4" w:space="0" w:color="000000"/>
            </w:tcBorders>
          </w:tcPr>
          <w:p w14:paraId="5CFF1D3A" w14:textId="187170EA" w:rsidR="00EE5B49" w:rsidRDefault="00EE5B49" w:rsidP="00EE5B49">
            <w:pPr>
              <w:spacing w:line="240" w:lineRule="auto"/>
              <w:rPr>
                <w:rFonts w:ascii="Calibri" w:hAnsi="Calibri"/>
              </w:rPr>
            </w:pPr>
            <w:r>
              <w:rPr>
                <w:rFonts w:ascii="Calibri" w:hAnsi="Calibri"/>
              </w:rPr>
              <w:t>Mineral Area College</w:t>
            </w:r>
          </w:p>
        </w:tc>
      </w:tr>
      <w:tr w:rsidR="00EE5B49" w14:paraId="60BA4FB4"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26748974" w14:textId="53057977" w:rsidR="00EE5B49" w:rsidRDefault="00EE5B49" w:rsidP="00EE5B49">
            <w:pPr>
              <w:spacing w:line="240" w:lineRule="auto"/>
              <w:rPr>
                <w:rFonts w:ascii="Calibri" w:hAnsi="Calibri"/>
              </w:rPr>
            </w:pPr>
            <w:r>
              <w:rPr>
                <w:rFonts w:ascii="Calibri" w:hAnsi="Calibri"/>
              </w:rPr>
              <w:t xml:space="preserve">Emily </w:t>
            </w:r>
            <w:proofErr w:type="spellStart"/>
            <w:r>
              <w:rPr>
                <w:rFonts w:ascii="Calibri" w:hAnsi="Calibri"/>
              </w:rPr>
              <w:t>Jaycox</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5FC9EDF2" w14:textId="1411B21F" w:rsidR="00EE5B49" w:rsidRDefault="00EE5B49" w:rsidP="00EE5B49">
            <w:pPr>
              <w:spacing w:line="240" w:lineRule="auto"/>
              <w:rPr>
                <w:rFonts w:ascii="Calibri" w:hAnsi="Calibri"/>
              </w:rPr>
            </w:pPr>
            <w:r>
              <w:rPr>
                <w:rFonts w:ascii="Calibri" w:hAnsi="Calibri"/>
              </w:rPr>
              <w:t>MO History Museum</w:t>
            </w:r>
          </w:p>
        </w:tc>
      </w:tr>
      <w:tr w:rsidR="00EE5B49" w14:paraId="2BEE68E4" w14:textId="77777777" w:rsidTr="00D95421">
        <w:trPr>
          <w:trHeight w:val="260"/>
        </w:trPr>
        <w:tc>
          <w:tcPr>
            <w:tcW w:w="5095" w:type="dxa"/>
            <w:tcBorders>
              <w:top w:val="single" w:sz="4" w:space="0" w:color="000000"/>
              <w:left w:val="single" w:sz="4" w:space="0" w:color="000000"/>
              <w:bottom w:val="single" w:sz="4" w:space="0" w:color="000000"/>
              <w:right w:val="single" w:sz="4" w:space="0" w:color="000000"/>
            </w:tcBorders>
          </w:tcPr>
          <w:p w14:paraId="669090B8" w14:textId="05EB1001" w:rsidR="00EE5B49" w:rsidRDefault="00EE5B49" w:rsidP="00EE5B49">
            <w:pPr>
              <w:spacing w:line="240" w:lineRule="auto"/>
              <w:rPr>
                <w:rFonts w:ascii="Calibri" w:hAnsi="Calibri"/>
              </w:rPr>
            </w:pPr>
            <w:r>
              <w:rPr>
                <w:rFonts w:ascii="Calibri" w:hAnsi="Calibri"/>
              </w:rPr>
              <w:t>Katie Marney</w:t>
            </w:r>
          </w:p>
        </w:tc>
        <w:tc>
          <w:tcPr>
            <w:tcW w:w="5095" w:type="dxa"/>
            <w:tcBorders>
              <w:top w:val="single" w:sz="4" w:space="0" w:color="000000"/>
              <w:left w:val="single" w:sz="4" w:space="0" w:color="000000"/>
              <w:bottom w:val="single" w:sz="4" w:space="0" w:color="000000"/>
              <w:right w:val="single" w:sz="4" w:space="0" w:color="000000"/>
            </w:tcBorders>
          </w:tcPr>
          <w:p w14:paraId="530CC500" w14:textId="25D1A771" w:rsidR="00EE5B49" w:rsidRDefault="00EE5B49" w:rsidP="00EE5B49">
            <w:pPr>
              <w:spacing w:line="240" w:lineRule="auto"/>
              <w:rPr>
                <w:rFonts w:ascii="Calibri" w:hAnsi="Calibri"/>
              </w:rPr>
            </w:pPr>
            <w:r>
              <w:rPr>
                <w:rFonts w:ascii="Calibri" w:hAnsi="Calibri"/>
              </w:rPr>
              <w:t>Culver-Stockton University</w:t>
            </w:r>
          </w:p>
        </w:tc>
      </w:tr>
      <w:tr w:rsidR="00EE5B49" w14:paraId="42C2249A" w14:textId="77777777" w:rsidTr="00D95421">
        <w:trPr>
          <w:trHeight w:val="233"/>
        </w:trPr>
        <w:tc>
          <w:tcPr>
            <w:tcW w:w="5095" w:type="dxa"/>
            <w:tcBorders>
              <w:top w:val="single" w:sz="4" w:space="0" w:color="000000"/>
              <w:left w:val="single" w:sz="4" w:space="0" w:color="000000"/>
              <w:bottom w:val="single" w:sz="4" w:space="0" w:color="000000"/>
              <w:right w:val="single" w:sz="4" w:space="0" w:color="000000"/>
            </w:tcBorders>
          </w:tcPr>
          <w:p w14:paraId="743ACF23" w14:textId="771172EA" w:rsidR="00EE5B49" w:rsidRDefault="00EE5B49" w:rsidP="00EE5B49">
            <w:pPr>
              <w:spacing w:line="240" w:lineRule="auto"/>
              <w:rPr>
                <w:rFonts w:ascii="Calibri" w:hAnsi="Calibri"/>
              </w:rPr>
            </w:pPr>
            <w:r>
              <w:rPr>
                <w:rFonts w:ascii="Calibri" w:hAnsi="Calibri"/>
              </w:rPr>
              <w:t xml:space="preserve">Sharon </w:t>
            </w:r>
            <w:proofErr w:type="spellStart"/>
            <w:r>
              <w:rPr>
                <w:rFonts w:ascii="Calibri" w:hAnsi="Calibri"/>
              </w:rPr>
              <w:t>McCaslin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0F296987" w14:textId="7372652E" w:rsidR="00EE5B49" w:rsidRDefault="00EE5B49" w:rsidP="00EE5B49">
            <w:pPr>
              <w:spacing w:line="240" w:lineRule="auto"/>
              <w:rPr>
                <w:rFonts w:ascii="Calibri" w:hAnsi="Calibri"/>
              </w:rPr>
            </w:pPr>
            <w:proofErr w:type="spellStart"/>
            <w:r>
              <w:rPr>
                <w:rFonts w:ascii="Calibri" w:hAnsi="Calibri"/>
              </w:rPr>
              <w:t>Fontbonne</w:t>
            </w:r>
            <w:proofErr w:type="spellEnd"/>
            <w:r>
              <w:rPr>
                <w:rFonts w:ascii="Calibri" w:hAnsi="Calibri"/>
              </w:rPr>
              <w:t xml:space="preserve"> University</w:t>
            </w:r>
          </w:p>
        </w:tc>
      </w:tr>
      <w:tr w:rsidR="00EE5B49" w14:paraId="05CDF36F" w14:textId="77777777" w:rsidTr="00D95421">
        <w:trPr>
          <w:trHeight w:val="233"/>
        </w:trPr>
        <w:tc>
          <w:tcPr>
            <w:tcW w:w="5095" w:type="dxa"/>
            <w:tcBorders>
              <w:top w:val="single" w:sz="4" w:space="0" w:color="000000"/>
              <w:left w:val="single" w:sz="4" w:space="0" w:color="000000"/>
              <w:bottom w:val="single" w:sz="4" w:space="0" w:color="000000"/>
              <w:right w:val="single" w:sz="4" w:space="0" w:color="000000"/>
            </w:tcBorders>
          </w:tcPr>
          <w:p w14:paraId="2D030981" w14:textId="06A07E64" w:rsidR="00EE5B49" w:rsidRDefault="00EE5B49" w:rsidP="00EE5B49">
            <w:pPr>
              <w:spacing w:line="240" w:lineRule="auto"/>
              <w:rPr>
                <w:rFonts w:ascii="Calibri" w:hAnsi="Calibri"/>
              </w:rPr>
            </w:pPr>
            <w:r>
              <w:rPr>
                <w:rFonts w:ascii="Calibri" w:hAnsi="Calibri"/>
              </w:rPr>
              <w:t xml:space="preserve">Donna </w:t>
            </w:r>
            <w:proofErr w:type="spellStart"/>
            <w:r>
              <w:rPr>
                <w:rFonts w:ascii="Calibri" w:hAnsi="Calibri"/>
              </w:rPr>
              <w:t>Monnig</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6890605E" w14:textId="561D6C5D" w:rsidR="00EE5B49" w:rsidRDefault="00EE5B49" w:rsidP="00EE5B49">
            <w:pPr>
              <w:spacing w:line="240" w:lineRule="auto"/>
              <w:rPr>
                <w:rFonts w:ascii="Calibri" w:hAnsi="Calibri"/>
              </w:rPr>
            </w:pPr>
            <w:r>
              <w:rPr>
                <w:rFonts w:ascii="Calibri" w:hAnsi="Calibri"/>
              </w:rPr>
              <w:t>Moberly Area Community College</w:t>
            </w:r>
          </w:p>
        </w:tc>
      </w:tr>
      <w:tr w:rsidR="00EE5B49" w14:paraId="1F372374" w14:textId="77777777" w:rsidTr="00D95421">
        <w:trPr>
          <w:trHeight w:val="233"/>
        </w:trPr>
        <w:tc>
          <w:tcPr>
            <w:tcW w:w="5095" w:type="dxa"/>
            <w:tcBorders>
              <w:top w:val="single" w:sz="4" w:space="0" w:color="000000"/>
              <w:left w:val="single" w:sz="4" w:space="0" w:color="000000"/>
              <w:bottom w:val="single" w:sz="4" w:space="0" w:color="000000"/>
              <w:right w:val="single" w:sz="4" w:space="0" w:color="000000"/>
            </w:tcBorders>
          </w:tcPr>
          <w:p w14:paraId="49009169" w14:textId="41D301CE" w:rsidR="00EE5B49" w:rsidRDefault="00EE5B49" w:rsidP="00EE5B49">
            <w:pPr>
              <w:spacing w:line="240" w:lineRule="auto"/>
              <w:rPr>
                <w:rFonts w:ascii="Calibri" w:hAnsi="Calibri"/>
              </w:rPr>
            </w:pPr>
            <w:r>
              <w:rPr>
                <w:rFonts w:ascii="Calibri" w:hAnsi="Calibri"/>
              </w:rPr>
              <w:t xml:space="preserve">Stephanie </w:t>
            </w:r>
            <w:proofErr w:type="spellStart"/>
            <w:r>
              <w:rPr>
                <w:rFonts w:ascii="Calibri" w:hAnsi="Calibri"/>
              </w:rPr>
              <w:t>Nordmann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35D749CE" w14:textId="56F90364" w:rsidR="00EE5B49" w:rsidRDefault="00EE5B49" w:rsidP="00EE5B49">
            <w:pPr>
              <w:spacing w:line="240" w:lineRule="auto"/>
              <w:rPr>
                <w:rFonts w:ascii="Calibri" w:hAnsi="Calibri"/>
              </w:rPr>
            </w:pPr>
            <w:r>
              <w:rPr>
                <w:rFonts w:ascii="Calibri" w:hAnsi="Calibri"/>
              </w:rPr>
              <w:t>St. Louis County Library</w:t>
            </w:r>
          </w:p>
        </w:tc>
      </w:tr>
      <w:tr w:rsidR="00EE5B49" w14:paraId="09B1F104"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2157D4C9" w14:textId="114E1BFB" w:rsidR="00EE5B49" w:rsidRDefault="00EE5B49" w:rsidP="00EE5B49">
            <w:pPr>
              <w:spacing w:line="240" w:lineRule="auto"/>
              <w:rPr>
                <w:rFonts w:ascii="Calibri" w:hAnsi="Calibri"/>
              </w:rPr>
            </w:pPr>
            <w:r>
              <w:rPr>
                <w:rFonts w:ascii="Calibri" w:hAnsi="Calibri"/>
              </w:rPr>
              <w:t>Richard Oliver</w:t>
            </w:r>
          </w:p>
        </w:tc>
        <w:tc>
          <w:tcPr>
            <w:tcW w:w="5095" w:type="dxa"/>
            <w:tcBorders>
              <w:top w:val="single" w:sz="4" w:space="0" w:color="000000"/>
              <w:left w:val="single" w:sz="4" w:space="0" w:color="000000"/>
              <w:bottom w:val="single" w:sz="4" w:space="0" w:color="000000"/>
              <w:right w:val="single" w:sz="4" w:space="0" w:color="000000"/>
            </w:tcBorders>
          </w:tcPr>
          <w:p w14:paraId="418AECF9" w14:textId="51292E38" w:rsidR="00EE5B49" w:rsidRDefault="00EE5B49" w:rsidP="00EE5B49">
            <w:pPr>
              <w:spacing w:line="240" w:lineRule="auto"/>
              <w:rPr>
                <w:rFonts w:ascii="Calibri" w:hAnsi="Calibri"/>
              </w:rPr>
            </w:pPr>
            <w:r>
              <w:rPr>
                <w:rFonts w:ascii="Calibri" w:hAnsi="Calibri"/>
              </w:rPr>
              <w:t>Evangel University</w:t>
            </w:r>
          </w:p>
        </w:tc>
      </w:tr>
      <w:tr w:rsidR="00EE5B49" w14:paraId="1F639BC2"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61923482" w14:textId="77777777" w:rsidR="00EE5B49" w:rsidRDefault="00EE5B49" w:rsidP="00EE5B49">
            <w:pPr>
              <w:spacing w:line="240" w:lineRule="auto"/>
              <w:rPr>
                <w:rFonts w:ascii="Calibri" w:hAnsi="Calibri"/>
              </w:rPr>
            </w:pPr>
            <w:r>
              <w:rPr>
                <w:rFonts w:ascii="Calibri" w:hAnsi="Calibri"/>
              </w:rPr>
              <w:t xml:space="preserve">James </w:t>
            </w:r>
            <w:proofErr w:type="spellStart"/>
            <w:r>
              <w:rPr>
                <w:rFonts w:ascii="Calibri" w:hAnsi="Calibri"/>
              </w:rPr>
              <w:t>Pakala</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40F558FC" w14:textId="77777777" w:rsidR="00EE5B49" w:rsidRDefault="00EE5B49" w:rsidP="00EE5B49">
            <w:pPr>
              <w:spacing w:line="240" w:lineRule="auto"/>
              <w:rPr>
                <w:rFonts w:ascii="Calibri" w:hAnsi="Calibri"/>
              </w:rPr>
            </w:pPr>
            <w:r>
              <w:rPr>
                <w:rFonts w:ascii="Calibri" w:hAnsi="Calibri"/>
              </w:rPr>
              <w:t>Covenant Theological Seminary</w:t>
            </w:r>
          </w:p>
        </w:tc>
      </w:tr>
      <w:tr w:rsidR="00EE5B49" w14:paraId="1CC41FC5" w14:textId="77777777" w:rsidTr="00D95421">
        <w:trPr>
          <w:trHeight w:val="197"/>
        </w:trPr>
        <w:tc>
          <w:tcPr>
            <w:tcW w:w="5095" w:type="dxa"/>
            <w:tcBorders>
              <w:top w:val="single" w:sz="4" w:space="0" w:color="000000"/>
              <w:left w:val="single" w:sz="4" w:space="0" w:color="000000"/>
              <w:bottom w:val="single" w:sz="4" w:space="0" w:color="000000"/>
              <w:right w:val="single" w:sz="4" w:space="0" w:color="000000"/>
            </w:tcBorders>
          </w:tcPr>
          <w:p w14:paraId="4B5B1DA5" w14:textId="77777777" w:rsidR="00EE5B49" w:rsidRDefault="00EE5B49" w:rsidP="00EE5B49">
            <w:pPr>
              <w:spacing w:line="240" w:lineRule="auto"/>
              <w:rPr>
                <w:rFonts w:ascii="Calibri" w:hAnsi="Calibri"/>
              </w:rPr>
            </w:pPr>
            <w:r>
              <w:rPr>
                <w:rFonts w:ascii="Calibri" w:hAnsi="Calibri"/>
              </w:rPr>
              <w:t>Tom Peters</w:t>
            </w:r>
          </w:p>
        </w:tc>
        <w:tc>
          <w:tcPr>
            <w:tcW w:w="5095" w:type="dxa"/>
            <w:tcBorders>
              <w:top w:val="single" w:sz="4" w:space="0" w:color="000000"/>
              <w:left w:val="single" w:sz="4" w:space="0" w:color="000000"/>
              <w:bottom w:val="single" w:sz="4" w:space="0" w:color="000000"/>
              <w:right w:val="single" w:sz="4" w:space="0" w:color="000000"/>
            </w:tcBorders>
          </w:tcPr>
          <w:p w14:paraId="018D1751" w14:textId="77777777" w:rsidR="00EE5B49" w:rsidRDefault="00EE5B49" w:rsidP="00EE5B49">
            <w:pPr>
              <w:spacing w:line="240" w:lineRule="auto"/>
              <w:rPr>
                <w:rFonts w:ascii="Calibri" w:hAnsi="Calibri"/>
              </w:rPr>
            </w:pPr>
            <w:r>
              <w:rPr>
                <w:rFonts w:ascii="Calibri" w:hAnsi="Calibri"/>
              </w:rPr>
              <w:t>Missouri State University</w:t>
            </w:r>
          </w:p>
        </w:tc>
      </w:tr>
      <w:tr w:rsidR="00EE5B49" w14:paraId="05F91832" w14:textId="77777777" w:rsidTr="00D95421">
        <w:trPr>
          <w:trHeight w:val="170"/>
        </w:trPr>
        <w:tc>
          <w:tcPr>
            <w:tcW w:w="5095" w:type="dxa"/>
            <w:tcBorders>
              <w:top w:val="single" w:sz="4" w:space="0" w:color="000000"/>
              <w:left w:val="single" w:sz="4" w:space="0" w:color="000000"/>
              <w:bottom w:val="single" w:sz="4" w:space="0" w:color="000000"/>
              <w:right w:val="single" w:sz="4" w:space="0" w:color="000000"/>
            </w:tcBorders>
          </w:tcPr>
          <w:p w14:paraId="2B039BE4" w14:textId="27A0CC28" w:rsidR="00EE5B49" w:rsidRDefault="00EE5B49" w:rsidP="00EE5B49">
            <w:pPr>
              <w:spacing w:line="240" w:lineRule="auto"/>
              <w:rPr>
                <w:rFonts w:ascii="Calibri" w:hAnsi="Calibri"/>
              </w:rPr>
            </w:pPr>
            <w:r>
              <w:rPr>
                <w:rFonts w:ascii="Calibri" w:hAnsi="Calibri"/>
              </w:rPr>
              <w:t xml:space="preserve">Susan </w:t>
            </w:r>
            <w:proofErr w:type="spellStart"/>
            <w:r>
              <w:rPr>
                <w:rFonts w:ascii="Calibri" w:hAnsi="Calibri"/>
              </w:rPr>
              <w:t>Swogger</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44803835" w14:textId="5EC4E2C3" w:rsidR="00EE5B49" w:rsidRDefault="00EE5B49" w:rsidP="00EE5B49">
            <w:pPr>
              <w:spacing w:line="240" w:lineRule="auto"/>
              <w:rPr>
                <w:rFonts w:ascii="Calibri" w:hAnsi="Calibri"/>
              </w:rPr>
            </w:pPr>
            <w:r>
              <w:rPr>
                <w:rFonts w:ascii="Calibri" w:hAnsi="Calibri"/>
              </w:rPr>
              <w:t>A.T. Still University</w:t>
            </w:r>
          </w:p>
        </w:tc>
      </w:tr>
      <w:tr w:rsidR="00EE5B49" w14:paraId="4D3AE09F" w14:textId="77777777" w:rsidTr="00D95421">
        <w:trPr>
          <w:trHeight w:val="170"/>
        </w:trPr>
        <w:tc>
          <w:tcPr>
            <w:tcW w:w="5095" w:type="dxa"/>
            <w:tcBorders>
              <w:top w:val="single" w:sz="4" w:space="0" w:color="000000"/>
              <w:left w:val="single" w:sz="4" w:space="0" w:color="000000"/>
              <w:bottom w:val="single" w:sz="4" w:space="0" w:color="000000"/>
              <w:right w:val="single" w:sz="4" w:space="0" w:color="000000"/>
            </w:tcBorders>
          </w:tcPr>
          <w:p w14:paraId="4021E42C" w14:textId="423C3093" w:rsidR="00EE5B49" w:rsidRDefault="00EE5B49" w:rsidP="00EE5B49">
            <w:pPr>
              <w:spacing w:line="240" w:lineRule="auto"/>
              <w:rPr>
                <w:rFonts w:ascii="Calibri" w:hAnsi="Calibri"/>
              </w:rPr>
            </w:pPr>
            <w:r>
              <w:rPr>
                <w:rFonts w:ascii="Calibri" w:hAnsi="Calibri"/>
              </w:rPr>
              <w:t>Susan Townsend</w:t>
            </w:r>
          </w:p>
        </w:tc>
        <w:tc>
          <w:tcPr>
            <w:tcW w:w="5095" w:type="dxa"/>
            <w:tcBorders>
              <w:top w:val="single" w:sz="4" w:space="0" w:color="000000"/>
              <w:left w:val="single" w:sz="4" w:space="0" w:color="000000"/>
              <w:bottom w:val="single" w:sz="4" w:space="0" w:color="000000"/>
              <w:right w:val="single" w:sz="4" w:space="0" w:color="000000"/>
            </w:tcBorders>
          </w:tcPr>
          <w:p w14:paraId="6F3B33B0" w14:textId="1A205A29" w:rsidR="00EE5B49" w:rsidRDefault="00EE5B49" w:rsidP="00EE5B49">
            <w:pPr>
              <w:spacing w:line="240" w:lineRule="auto"/>
              <w:rPr>
                <w:rFonts w:ascii="Calibri" w:hAnsi="Calibri"/>
              </w:rPr>
            </w:pPr>
            <w:r>
              <w:rPr>
                <w:rFonts w:ascii="Calibri" w:hAnsi="Calibri"/>
              </w:rPr>
              <w:t>Columbia College</w:t>
            </w:r>
          </w:p>
        </w:tc>
      </w:tr>
      <w:tr w:rsidR="00EE5B49" w14:paraId="70A49DA9" w14:textId="77777777" w:rsidTr="00D95421">
        <w:trPr>
          <w:trHeight w:val="170"/>
        </w:trPr>
        <w:tc>
          <w:tcPr>
            <w:tcW w:w="5095" w:type="dxa"/>
            <w:tcBorders>
              <w:top w:val="single" w:sz="4" w:space="0" w:color="000000"/>
              <w:left w:val="single" w:sz="4" w:space="0" w:color="000000"/>
              <w:bottom w:val="single" w:sz="4" w:space="0" w:color="000000"/>
              <w:right w:val="single" w:sz="4" w:space="0" w:color="000000"/>
            </w:tcBorders>
          </w:tcPr>
          <w:p w14:paraId="66C80D00" w14:textId="1E19EC8E" w:rsidR="00EE5B49" w:rsidRDefault="00EE5B49" w:rsidP="00EE5B49">
            <w:pPr>
              <w:spacing w:line="240" w:lineRule="auto"/>
              <w:rPr>
                <w:rFonts w:ascii="Calibri" w:hAnsi="Calibri"/>
              </w:rPr>
            </w:pPr>
            <w:r>
              <w:rPr>
                <w:rFonts w:ascii="Calibri" w:hAnsi="Calibri"/>
              </w:rPr>
              <w:t xml:space="preserve">Courtney </w:t>
            </w:r>
            <w:proofErr w:type="spellStart"/>
            <w:r>
              <w:rPr>
                <w:rFonts w:ascii="Calibri" w:hAnsi="Calibri"/>
              </w:rPr>
              <w:t>Trautweiler</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23A79FA7" w14:textId="6270F47F" w:rsidR="00EE5B49" w:rsidRDefault="00EE5B49" w:rsidP="00EE5B49">
            <w:pPr>
              <w:spacing w:line="240" w:lineRule="auto"/>
              <w:rPr>
                <w:rFonts w:ascii="Calibri" w:hAnsi="Calibri"/>
              </w:rPr>
            </w:pPr>
            <w:proofErr w:type="spellStart"/>
            <w:r>
              <w:rPr>
                <w:rFonts w:ascii="Calibri" w:hAnsi="Calibri"/>
              </w:rPr>
              <w:t>Cottey</w:t>
            </w:r>
            <w:proofErr w:type="spellEnd"/>
            <w:r>
              <w:rPr>
                <w:rFonts w:ascii="Calibri" w:hAnsi="Calibri"/>
              </w:rPr>
              <w:t xml:space="preserve"> College</w:t>
            </w:r>
          </w:p>
        </w:tc>
      </w:tr>
      <w:tr w:rsidR="00EE5B49" w14:paraId="04078D67" w14:textId="77777777" w:rsidTr="00D95421">
        <w:trPr>
          <w:trHeight w:val="170"/>
        </w:trPr>
        <w:tc>
          <w:tcPr>
            <w:tcW w:w="5095" w:type="dxa"/>
            <w:tcBorders>
              <w:top w:val="single" w:sz="4" w:space="0" w:color="000000"/>
              <w:left w:val="single" w:sz="4" w:space="0" w:color="000000"/>
              <w:bottom w:val="single" w:sz="4" w:space="0" w:color="000000"/>
              <w:right w:val="single" w:sz="4" w:space="0" w:color="000000"/>
            </w:tcBorders>
          </w:tcPr>
          <w:p w14:paraId="76414DFC" w14:textId="4F985975" w:rsidR="00EE5B49" w:rsidRDefault="00EE5B49" w:rsidP="00EE5B49">
            <w:pPr>
              <w:spacing w:line="240" w:lineRule="auto"/>
              <w:rPr>
                <w:rFonts w:ascii="Calibri" w:hAnsi="Calibri"/>
              </w:rPr>
            </w:pPr>
            <w:r>
              <w:rPr>
                <w:rFonts w:ascii="Calibri" w:hAnsi="Calibri"/>
              </w:rPr>
              <w:t>Ed Walton</w:t>
            </w:r>
          </w:p>
        </w:tc>
        <w:tc>
          <w:tcPr>
            <w:tcW w:w="5095" w:type="dxa"/>
            <w:tcBorders>
              <w:top w:val="single" w:sz="4" w:space="0" w:color="000000"/>
              <w:left w:val="single" w:sz="4" w:space="0" w:color="000000"/>
              <w:bottom w:val="single" w:sz="4" w:space="0" w:color="000000"/>
              <w:right w:val="single" w:sz="4" w:space="0" w:color="000000"/>
            </w:tcBorders>
          </w:tcPr>
          <w:p w14:paraId="4259A479" w14:textId="22ACCFEC" w:rsidR="00EE5B49" w:rsidRDefault="00EE5B49" w:rsidP="00EE5B49">
            <w:pPr>
              <w:spacing w:line="240" w:lineRule="auto"/>
              <w:rPr>
                <w:rFonts w:ascii="Calibri" w:hAnsi="Calibri"/>
              </w:rPr>
            </w:pPr>
            <w:r>
              <w:rPr>
                <w:rFonts w:ascii="Calibri" w:hAnsi="Calibri"/>
              </w:rPr>
              <w:t>Southwest Baptist University</w:t>
            </w:r>
          </w:p>
        </w:tc>
      </w:tr>
      <w:tr w:rsidR="00EE5B49" w14:paraId="7E446418" w14:textId="77777777" w:rsidTr="00D95421">
        <w:trPr>
          <w:trHeight w:val="170"/>
        </w:trPr>
        <w:tc>
          <w:tcPr>
            <w:tcW w:w="5095" w:type="dxa"/>
            <w:tcBorders>
              <w:top w:val="single" w:sz="4" w:space="0" w:color="000000"/>
              <w:left w:val="single" w:sz="4" w:space="0" w:color="000000"/>
              <w:bottom w:val="single" w:sz="4" w:space="0" w:color="000000"/>
              <w:right w:val="single" w:sz="4" w:space="0" w:color="000000"/>
            </w:tcBorders>
          </w:tcPr>
          <w:p w14:paraId="30C85AEC" w14:textId="5AB15238" w:rsidR="00EE5B49" w:rsidRDefault="00EE5B49" w:rsidP="00EE5B49">
            <w:pPr>
              <w:spacing w:line="240" w:lineRule="auto"/>
              <w:rPr>
                <w:rFonts w:ascii="Calibri" w:hAnsi="Calibri"/>
              </w:rPr>
            </w:pPr>
            <w:r>
              <w:rPr>
                <w:rFonts w:ascii="Calibri" w:hAnsi="Calibri"/>
              </w:rPr>
              <w:t>Stephen Wynn</w:t>
            </w:r>
          </w:p>
        </w:tc>
        <w:tc>
          <w:tcPr>
            <w:tcW w:w="5095" w:type="dxa"/>
            <w:tcBorders>
              <w:top w:val="single" w:sz="4" w:space="0" w:color="000000"/>
              <w:left w:val="single" w:sz="4" w:space="0" w:color="000000"/>
              <w:bottom w:val="single" w:sz="4" w:space="0" w:color="000000"/>
              <w:right w:val="single" w:sz="4" w:space="0" w:color="000000"/>
            </w:tcBorders>
          </w:tcPr>
          <w:p w14:paraId="1154D38C" w14:textId="5FAC251A" w:rsidR="00EE5B49" w:rsidRDefault="00EE5B49" w:rsidP="00EE5B49">
            <w:pPr>
              <w:spacing w:line="240" w:lineRule="auto"/>
              <w:rPr>
                <w:rFonts w:ascii="Calibri" w:hAnsi="Calibri"/>
              </w:rPr>
            </w:pPr>
            <w:r>
              <w:rPr>
                <w:rFonts w:ascii="Calibri" w:hAnsi="Calibri"/>
              </w:rPr>
              <w:t>Truman State University</w:t>
            </w:r>
          </w:p>
        </w:tc>
      </w:tr>
    </w:tbl>
    <w:p w14:paraId="0F7C0126" w14:textId="77777777" w:rsidR="001329F1" w:rsidRPr="009965BE" w:rsidRDefault="001329F1" w:rsidP="001329F1">
      <w:pPr>
        <w:spacing w:line="240" w:lineRule="auto"/>
        <w:rPr>
          <w:rFonts w:ascii="Calibri" w:hAnsi="Calibri"/>
        </w:rPr>
      </w:pPr>
    </w:p>
    <w:p w14:paraId="2344B7DE" w14:textId="77777777" w:rsidR="001329F1" w:rsidRDefault="001329F1" w:rsidP="001329F1">
      <w:pPr>
        <w:rPr>
          <w:rFonts w:ascii="Calibri" w:hAnsi="Calibri"/>
        </w:rPr>
      </w:pPr>
    </w:p>
    <w:p w14:paraId="1E4E87CF" w14:textId="77777777" w:rsidR="001329F1" w:rsidRDefault="001329F1" w:rsidP="001329F1">
      <w:pPr>
        <w:rPr>
          <w:rFonts w:ascii="Calibri" w:hAnsi="Calibri"/>
        </w:rPr>
      </w:pPr>
    </w:p>
    <w:p w14:paraId="45BCC09A" w14:textId="77777777" w:rsidR="001329F1" w:rsidRPr="00184FC6" w:rsidRDefault="001329F1" w:rsidP="001329F1">
      <w:pPr>
        <w:rPr>
          <w:rFonts w:ascii="Calibri" w:hAnsi="Calibri"/>
          <w:b/>
        </w:rPr>
      </w:pPr>
      <w:r w:rsidRPr="00C04812">
        <w:rPr>
          <w:rFonts w:ascii="Calibri" w:hAnsi="Calibri"/>
        </w:rPr>
        <w:t>Members Online:</w:t>
      </w:r>
    </w:p>
    <w:tbl>
      <w:tblPr>
        <w:tblStyle w:val="TableGrid"/>
        <w:tblW w:w="10255" w:type="dxa"/>
        <w:tblLook w:val="04A0" w:firstRow="1" w:lastRow="0" w:firstColumn="1" w:lastColumn="0" w:noHBand="0" w:noVBand="1"/>
      </w:tblPr>
      <w:tblGrid>
        <w:gridCol w:w="4675"/>
        <w:gridCol w:w="5580"/>
      </w:tblGrid>
      <w:tr w:rsidR="001329F1" w14:paraId="081A5DAB" w14:textId="77777777" w:rsidTr="00D95421">
        <w:tc>
          <w:tcPr>
            <w:tcW w:w="4675" w:type="dxa"/>
          </w:tcPr>
          <w:p w14:paraId="7535BAD2" w14:textId="05D8E583" w:rsidR="001329F1" w:rsidRDefault="00EE5B49" w:rsidP="00D95421">
            <w:pPr>
              <w:rPr>
                <w:rFonts w:ascii="Calibri" w:hAnsi="Calibri"/>
                <w:sz w:val="22"/>
                <w:szCs w:val="22"/>
              </w:rPr>
            </w:pPr>
            <w:r>
              <w:rPr>
                <w:rFonts w:ascii="Calibri" w:hAnsi="Calibri"/>
                <w:sz w:val="22"/>
                <w:szCs w:val="22"/>
              </w:rPr>
              <w:t>Mary Ann Aubin</w:t>
            </w:r>
          </w:p>
        </w:tc>
        <w:tc>
          <w:tcPr>
            <w:tcW w:w="5580" w:type="dxa"/>
          </w:tcPr>
          <w:p w14:paraId="294CF331" w14:textId="16B4C598" w:rsidR="001329F1" w:rsidRDefault="00EE5B49" w:rsidP="00D95421">
            <w:pPr>
              <w:rPr>
                <w:rFonts w:ascii="Calibri" w:hAnsi="Calibri"/>
                <w:sz w:val="22"/>
                <w:szCs w:val="22"/>
              </w:rPr>
            </w:pPr>
            <w:proofErr w:type="spellStart"/>
            <w:r>
              <w:rPr>
                <w:rFonts w:ascii="Calibri" w:hAnsi="Calibri"/>
                <w:sz w:val="22"/>
                <w:szCs w:val="22"/>
              </w:rPr>
              <w:t>Kenrick-Glennon</w:t>
            </w:r>
            <w:proofErr w:type="spellEnd"/>
            <w:r>
              <w:rPr>
                <w:rFonts w:ascii="Calibri" w:hAnsi="Calibri"/>
                <w:sz w:val="22"/>
                <w:szCs w:val="22"/>
              </w:rPr>
              <w:t xml:space="preserve"> Theological Seminary</w:t>
            </w:r>
          </w:p>
        </w:tc>
      </w:tr>
      <w:tr w:rsidR="001329F1" w14:paraId="28CCEDE2" w14:textId="77777777" w:rsidTr="00D95421">
        <w:tc>
          <w:tcPr>
            <w:tcW w:w="4675" w:type="dxa"/>
          </w:tcPr>
          <w:p w14:paraId="76882BCE" w14:textId="21C1C05C" w:rsidR="001329F1" w:rsidRDefault="00EE5B49" w:rsidP="00D95421">
            <w:pPr>
              <w:rPr>
                <w:rFonts w:ascii="Calibri" w:hAnsi="Calibri"/>
                <w:sz w:val="22"/>
                <w:szCs w:val="22"/>
              </w:rPr>
            </w:pPr>
            <w:r>
              <w:rPr>
                <w:rFonts w:ascii="Calibri" w:hAnsi="Calibri"/>
                <w:sz w:val="22"/>
                <w:szCs w:val="22"/>
              </w:rPr>
              <w:t xml:space="preserve">Beth </w:t>
            </w:r>
            <w:proofErr w:type="spellStart"/>
            <w:r>
              <w:rPr>
                <w:rFonts w:ascii="Calibri" w:hAnsi="Calibri"/>
                <w:sz w:val="22"/>
                <w:szCs w:val="22"/>
              </w:rPr>
              <w:t>Caldarello</w:t>
            </w:r>
            <w:proofErr w:type="spellEnd"/>
          </w:p>
        </w:tc>
        <w:tc>
          <w:tcPr>
            <w:tcW w:w="5580" w:type="dxa"/>
          </w:tcPr>
          <w:p w14:paraId="61057100" w14:textId="03A585BB" w:rsidR="001329F1" w:rsidRDefault="00EE5B49" w:rsidP="00D95421">
            <w:pPr>
              <w:rPr>
                <w:rFonts w:ascii="Calibri" w:hAnsi="Calibri"/>
                <w:sz w:val="22"/>
                <w:szCs w:val="22"/>
              </w:rPr>
            </w:pPr>
            <w:r>
              <w:rPr>
                <w:rFonts w:ascii="Calibri" w:hAnsi="Calibri"/>
                <w:sz w:val="22"/>
                <w:szCs w:val="22"/>
              </w:rPr>
              <w:t>North Central MO College</w:t>
            </w:r>
          </w:p>
        </w:tc>
      </w:tr>
      <w:tr w:rsidR="001329F1" w14:paraId="43C028DC" w14:textId="77777777" w:rsidTr="00D95421">
        <w:tc>
          <w:tcPr>
            <w:tcW w:w="4675" w:type="dxa"/>
          </w:tcPr>
          <w:p w14:paraId="58CECB9F" w14:textId="1B1C6FE2" w:rsidR="001329F1" w:rsidRDefault="00EE5B49" w:rsidP="00D95421">
            <w:pPr>
              <w:rPr>
                <w:rFonts w:ascii="Calibri" w:hAnsi="Calibri"/>
                <w:sz w:val="22"/>
                <w:szCs w:val="22"/>
              </w:rPr>
            </w:pPr>
            <w:r>
              <w:rPr>
                <w:rFonts w:ascii="Calibri" w:hAnsi="Calibri"/>
                <w:sz w:val="22"/>
                <w:szCs w:val="22"/>
              </w:rPr>
              <w:t xml:space="preserve">James </w:t>
            </w:r>
            <w:proofErr w:type="spellStart"/>
            <w:r>
              <w:rPr>
                <w:rFonts w:ascii="Calibri" w:hAnsi="Calibri"/>
                <w:sz w:val="22"/>
                <w:szCs w:val="22"/>
              </w:rPr>
              <w:t>Capeci</w:t>
            </w:r>
            <w:proofErr w:type="spellEnd"/>
          </w:p>
        </w:tc>
        <w:tc>
          <w:tcPr>
            <w:tcW w:w="5580" w:type="dxa"/>
          </w:tcPr>
          <w:p w14:paraId="10666868" w14:textId="4D731B4F" w:rsidR="001329F1" w:rsidRDefault="00EE5B49" w:rsidP="00D95421">
            <w:pPr>
              <w:rPr>
                <w:rFonts w:ascii="Calibri" w:hAnsi="Calibri"/>
                <w:sz w:val="22"/>
                <w:szCs w:val="22"/>
              </w:rPr>
            </w:pPr>
            <w:r>
              <w:rPr>
                <w:rFonts w:ascii="Calibri" w:hAnsi="Calibri"/>
                <w:sz w:val="22"/>
                <w:szCs w:val="22"/>
              </w:rPr>
              <w:t>MO Southern State University</w:t>
            </w:r>
          </w:p>
        </w:tc>
      </w:tr>
      <w:tr w:rsidR="001329F1" w14:paraId="16B5D1C3" w14:textId="77777777" w:rsidTr="00D95421">
        <w:tc>
          <w:tcPr>
            <w:tcW w:w="4675" w:type="dxa"/>
          </w:tcPr>
          <w:p w14:paraId="3DEC59E9" w14:textId="19B3F85A" w:rsidR="001329F1" w:rsidRDefault="00EE5B49" w:rsidP="00D95421">
            <w:pPr>
              <w:rPr>
                <w:rFonts w:ascii="Calibri" w:hAnsi="Calibri"/>
                <w:sz w:val="22"/>
                <w:szCs w:val="22"/>
              </w:rPr>
            </w:pPr>
            <w:r>
              <w:rPr>
                <w:rFonts w:ascii="Calibri" w:hAnsi="Calibri"/>
                <w:sz w:val="22"/>
                <w:szCs w:val="22"/>
              </w:rPr>
              <w:t xml:space="preserve">Cindy </w:t>
            </w:r>
            <w:proofErr w:type="spellStart"/>
            <w:r>
              <w:rPr>
                <w:rFonts w:ascii="Calibri" w:hAnsi="Calibri"/>
                <w:sz w:val="22"/>
                <w:szCs w:val="22"/>
              </w:rPr>
              <w:t>Dudenhoffer</w:t>
            </w:r>
            <w:proofErr w:type="spellEnd"/>
          </w:p>
        </w:tc>
        <w:tc>
          <w:tcPr>
            <w:tcW w:w="5580" w:type="dxa"/>
          </w:tcPr>
          <w:p w14:paraId="2F421F41" w14:textId="28449EA6" w:rsidR="001329F1" w:rsidRDefault="00EE5B49" w:rsidP="00D95421">
            <w:pPr>
              <w:rPr>
                <w:rFonts w:ascii="Calibri" w:hAnsi="Calibri"/>
                <w:sz w:val="22"/>
                <w:szCs w:val="22"/>
              </w:rPr>
            </w:pPr>
            <w:r>
              <w:rPr>
                <w:rFonts w:ascii="Calibri" w:hAnsi="Calibri"/>
                <w:sz w:val="22"/>
                <w:szCs w:val="22"/>
              </w:rPr>
              <w:t>Central Methodist University</w:t>
            </w:r>
          </w:p>
        </w:tc>
      </w:tr>
      <w:tr w:rsidR="004B1F99" w14:paraId="071631CA" w14:textId="77777777" w:rsidTr="00D95421">
        <w:tc>
          <w:tcPr>
            <w:tcW w:w="4675" w:type="dxa"/>
          </w:tcPr>
          <w:p w14:paraId="37296CE9" w14:textId="7C09937C" w:rsidR="004B1F99" w:rsidRDefault="004B1F99" w:rsidP="00D95421">
            <w:pPr>
              <w:rPr>
                <w:rFonts w:ascii="Calibri" w:hAnsi="Calibri"/>
              </w:rPr>
            </w:pPr>
            <w:proofErr w:type="spellStart"/>
            <w:r>
              <w:rPr>
                <w:rFonts w:ascii="Calibri" w:hAnsi="Calibri"/>
              </w:rPr>
              <w:t>Emanda</w:t>
            </w:r>
            <w:proofErr w:type="spellEnd"/>
            <w:r>
              <w:rPr>
                <w:rFonts w:ascii="Calibri" w:hAnsi="Calibri"/>
              </w:rPr>
              <w:t xml:space="preserve"> </w:t>
            </w:r>
            <w:proofErr w:type="spellStart"/>
            <w:r>
              <w:rPr>
                <w:rFonts w:ascii="Calibri" w:hAnsi="Calibri"/>
              </w:rPr>
              <w:t>Hagenhoff</w:t>
            </w:r>
            <w:proofErr w:type="spellEnd"/>
          </w:p>
        </w:tc>
        <w:tc>
          <w:tcPr>
            <w:tcW w:w="5580" w:type="dxa"/>
          </w:tcPr>
          <w:p w14:paraId="4B43E788" w14:textId="72C519CD" w:rsidR="004B1F99" w:rsidRDefault="004B1F99" w:rsidP="00D95421">
            <w:pPr>
              <w:rPr>
                <w:rFonts w:ascii="Calibri" w:hAnsi="Calibri"/>
              </w:rPr>
            </w:pPr>
            <w:r>
              <w:rPr>
                <w:rFonts w:ascii="Calibri" w:hAnsi="Calibri"/>
              </w:rPr>
              <w:t>State Technical College</w:t>
            </w:r>
          </w:p>
        </w:tc>
      </w:tr>
      <w:tr w:rsidR="001329F1" w14:paraId="596CC858" w14:textId="77777777" w:rsidTr="00D95421">
        <w:tc>
          <w:tcPr>
            <w:tcW w:w="4675" w:type="dxa"/>
          </w:tcPr>
          <w:p w14:paraId="583CF4D0" w14:textId="1857E3A0" w:rsidR="001329F1" w:rsidRDefault="00EE5B49" w:rsidP="00D95421">
            <w:pPr>
              <w:rPr>
                <w:rFonts w:ascii="Calibri" w:hAnsi="Calibri"/>
                <w:sz w:val="22"/>
                <w:szCs w:val="22"/>
              </w:rPr>
            </w:pPr>
            <w:r>
              <w:rPr>
                <w:rFonts w:ascii="Calibri" w:hAnsi="Calibri"/>
                <w:sz w:val="22"/>
                <w:szCs w:val="22"/>
              </w:rPr>
              <w:lastRenderedPageBreak/>
              <w:t>Jon Jones</w:t>
            </w:r>
          </w:p>
        </w:tc>
        <w:tc>
          <w:tcPr>
            <w:tcW w:w="5580" w:type="dxa"/>
          </w:tcPr>
          <w:p w14:paraId="3588BAA3" w14:textId="6A783B30" w:rsidR="001329F1" w:rsidRDefault="00EE5B49" w:rsidP="00D95421">
            <w:pPr>
              <w:rPr>
                <w:rFonts w:ascii="Calibri" w:hAnsi="Calibri"/>
                <w:sz w:val="22"/>
                <w:szCs w:val="22"/>
              </w:rPr>
            </w:pPr>
            <w:r>
              <w:rPr>
                <w:rFonts w:ascii="Calibri" w:hAnsi="Calibri"/>
                <w:sz w:val="22"/>
                <w:szCs w:val="22"/>
              </w:rPr>
              <w:t>Baptist Bible College</w:t>
            </w:r>
          </w:p>
        </w:tc>
      </w:tr>
      <w:tr w:rsidR="001329F1" w14:paraId="4DF08BA8" w14:textId="77777777" w:rsidTr="00D95421">
        <w:tc>
          <w:tcPr>
            <w:tcW w:w="4675" w:type="dxa"/>
          </w:tcPr>
          <w:p w14:paraId="3D4EBC99" w14:textId="15F13646" w:rsidR="001329F1" w:rsidRDefault="00EE5B49" w:rsidP="00D95421">
            <w:pPr>
              <w:rPr>
                <w:rFonts w:ascii="Calibri" w:hAnsi="Calibri"/>
                <w:sz w:val="22"/>
                <w:szCs w:val="22"/>
              </w:rPr>
            </w:pPr>
            <w:r>
              <w:rPr>
                <w:rFonts w:ascii="Calibri" w:hAnsi="Calibri"/>
                <w:sz w:val="22"/>
                <w:szCs w:val="22"/>
              </w:rPr>
              <w:t>Liz MacDonald</w:t>
            </w:r>
          </w:p>
        </w:tc>
        <w:tc>
          <w:tcPr>
            <w:tcW w:w="5580" w:type="dxa"/>
          </w:tcPr>
          <w:p w14:paraId="10A61140" w14:textId="3EA4FD47" w:rsidR="001329F1" w:rsidRDefault="00EE5B49" w:rsidP="00D95421">
            <w:pPr>
              <w:rPr>
                <w:rFonts w:ascii="Calibri" w:hAnsi="Calibri"/>
                <w:sz w:val="22"/>
                <w:szCs w:val="22"/>
              </w:rPr>
            </w:pPr>
            <w:proofErr w:type="spellStart"/>
            <w:r>
              <w:rPr>
                <w:rFonts w:ascii="Calibri" w:hAnsi="Calibri"/>
                <w:sz w:val="22"/>
                <w:szCs w:val="22"/>
              </w:rPr>
              <w:t>Lindenwood</w:t>
            </w:r>
            <w:proofErr w:type="spellEnd"/>
            <w:r>
              <w:rPr>
                <w:rFonts w:ascii="Calibri" w:hAnsi="Calibri"/>
                <w:sz w:val="22"/>
                <w:szCs w:val="22"/>
              </w:rPr>
              <w:t xml:space="preserve"> University</w:t>
            </w:r>
          </w:p>
        </w:tc>
      </w:tr>
      <w:tr w:rsidR="00EE5B49" w14:paraId="75BEDA3C" w14:textId="77777777" w:rsidTr="00D95421">
        <w:tc>
          <w:tcPr>
            <w:tcW w:w="4675" w:type="dxa"/>
          </w:tcPr>
          <w:p w14:paraId="6DF5F381" w14:textId="7E99757C" w:rsidR="00EE5B49" w:rsidRDefault="004B1F99" w:rsidP="00D95421">
            <w:pPr>
              <w:rPr>
                <w:rFonts w:ascii="Calibri" w:hAnsi="Calibri"/>
              </w:rPr>
            </w:pPr>
            <w:r>
              <w:rPr>
                <w:rFonts w:ascii="Calibri" w:hAnsi="Calibri"/>
              </w:rPr>
              <w:t>Diane Martin</w:t>
            </w:r>
          </w:p>
        </w:tc>
        <w:tc>
          <w:tcPr>
            <w:tcW w:w="5580" w:type="dxa"/>
          </w:tcPr>
          <w:p w14:paraId="0F8B801F" w14:textId="3F2CE50D" w:rsidR="00EE5B49" w:rsidRDefault="004B1F99" w:rsidP="00D95421">
            <w:pPr>
              <w:rPr>
                <w:rFonts w:ascii="Calibri" w:hAnsi="Calibri"/>
              </w:rPr>
            </w:pPr>
            <w:r>
              <w:rPr>
                <w:rFonts w:ascii="Calibri" w:hAnsi="Calibri"/>
              </w:rPr>
              <w:t>Metropolitan Community College</w:t>
            </w:r>
          </w:p>
        </w:tc>
      </w:tr>
      <w:tr w:rsidR="00EE5B49" w14:paraId="495B212C" w14:textId="77777777" w:rsidTr="00D95421">
        <w:tc>
          <w:tcPr>
            <w:tcW w:w="4675" w:type="dxa"/>
          </w:tcPr>
          <w:p w14:paraId="1226939E" w14:textId="0A4232C5" w:rsidR="00EE5B49" w:rsidRDefault="004B1F99" w:rsidP="00D95421">
            <w:pPr>
              <w:rPr>
                <w:rFonts w:ascii="Calibri" w:hAnsi="Calibri"/>
              </w:rPr>
            </w:pPr>
            <w:r>
              <w:rPr>
                <w:rFonts w:ascii="Calibri" w:hAnsi="Calibri"/>
              </w:rPr>
              <w:t>Rebekah McKinney</w:t>
            </w:r>
          </w:p>
        </w:tc>
        <w:tc>
          <w:tcPr>
            <w:tcW w:w="5580" w:type="dxa"/>
          </w:tcPr>
          <w:p w14:paraId="6CF9E1DF" w14:textId="32961715" w:rsidR="00EE5B49" w:rsidRDefault="004B1F99" w:rsidP="00D95421">
            <w:pPr>
              <w:rPr>
                <w:rFonts w:ascii="Calibri" w:hAnsi="Calibri"/>
              </w:rPr>
            </w:pPr>
            <w:r>
              <w:rPr>
                <w:rFonts w:ascii="Calibri" w:hAnsi="Calibri"/>
              </w:rPr>
              <w:t>MO Baptist University</w:t>
            </w:r>
          </w:p>
        </w:tc>
      </w:tr>
      <w:tr w:rsidR="00EE5B49" w14:paraId="07777F8C" w14:textId="77777777" w:rsidTr="00D95421">
        <w:tc>
          <w:tcPr>
            <w:tcW w:w="4675" w:type="dxa"/>
          </w:tcPr>
          <w:p w14:paraId="5397E27D" w14:textId="3CA40B1D" w:rsidR="00EE5B49" w:rsidRDefault="004B1F99" w:rsidP="00D95421">
            <w:pPr>
              <w:rPr>
                <w:rFonts w:ascii="Calibri" w:hAnsi="Calibri"/>
              </w:rPr>
            </w:pPr>
            <w:r>
              <w:rPr>
                <w:rFonts w:ascii="Calibri" w:hAnsi="Calibri"/>
              </w:rPr>
              <w:t>Rebecca Nichols</w:t>
            </w:r>
          </w:p>
        </w:tc>
        <w:tc>
          <w:tcPr>
            <w:tcW w:w="5580" w:type="dxa"/>
          </w:tcPr>
          <w:p w14:paraId="04D8AD28" w14:textId="44606A1F" w:rsidR="00EE5B49" w:rsidRDefault="004B1F99" w:rsidP="00D95421">
            <w:pPr>
              <w:rPr>
                <w:rFonts w:ascii="Calibri" w:hAnsi="Calibri"/>
              </w:rPr>
            </w:pPr>
            <w:r>
              <w:rPr>
                <w:rFonts w:ascii="Calibri" w:hAnsi="Calibri"/>
              </w:rPr>
              <w:t>Avila University</w:t>
            </w:r>
          </w:p>
        </w:tc>
      </w:tr>
      <w:tr w:rsidR="004B1F99" w14:paraId="7939A801" w14:textId="77777777" w:rsidTr="00D95421">
        <w:tc>
          <w:tcPr>
            <w:tcW w:w="4675" w:type="dxa"/>
          </w:tcPr>
          <w:p w14:paraId="75892D58" w14:textId="2D8591F8" w:rsidR="004B1F99" w:rsidRDefault="004B1F99" w:rsidP="00D95421">
            <w:pPr>
              <w:rPr>
                <w:rFonts w:ascii="Calibri" w:hAnsi="Calibri"/>
              </w:rPr>
            </w:pPr>
            <w:r>
              <w:rPr>
                <w:rFonts w:ascii="Calibri" w:hAnsi="Calibri"/>
              </w:rPr>
              <w:t xml:space="preserve">M.J. </w:t>
            </w:r>
            <w:proofErr w:type="spellStart"/>
            <w:r>
              <w:rPr>
                <w:rFonts w:ascii="Calibri" w:hAnsi="Calibri"/>
              </w:rPr>
              <w:t>Poehler</w:t>
            </w:r>
            <w:proofErr w:type="spellEnd"/>
          </w:p>
        </w:tc>
        <w:tc>
          <w:tcPr>
            <w:tcW w:w="5580" w:type="dxa"/>
          </w:tcPr>
          <w:p w14:paraId="2A9D8D12" w14:textId="10D9547B" w:rsidR="004B1F99" w:rsidRDefault="004B1F99" w:rsidP="00D95421">
            <w:pPr>
              <w:rPr>
                <w:rFonts w:ascii="Calibri" w:hAnsi="Calibri"/>
              </w:rPr>
            </w:pPr>
            <w:r>
              <w:rPr>
                <w:rFonts w:ascii="Calibri" w:hAnsi="Calibri"/>
              </w:rPr>
              <w:t>Kansas City Art Institute</w:t>
            </w:r>
          </w:p>
        </w:tc>
      </w:tr>
      <w:tr w:rsidR="004B1F99" w14:paraId="18868551" w14:textId="77777777" w:rsidTr="00D95421">
        <w:tc>
          <w:tcPr>
            <w:tcW w:w="4675" w:type="dxa"/>
          </w:tcPr>
          <w:p w14:paraId="16764325" w14:textId="13889682" w:rsidR="004B1F99" w:rsidRDefault="004B1F99" w:rsidP="00D95421">
            <w:pPr>
              <w:rPr>
                <w:rFonts w:ascii="Calibri" w:hAnsi="Calibri"/>
              </w:rPr>
            </w:pPr>
            <w:r>
              <w:rPr>
                <w:rFonts w:ascii="Calibri" w:hAnsi="Calibri"/>
              </w:rPr>
              <w:t>Lisa Pritchard</w:t>
            </w:r>
          </w:p>
        </w:tc>
        <w:tc>
          <w:tcPr>
            <w:tcW w:w="5580" w:type="dxa"/>
          </w:tcPr>
          <w:p w14:paraId="51FAAB32" w14:textId="7D3C9E6D" w:rsidR="004B1F99" w:rsidRDefault="004B1F99" w:rsidP="00D95421">
            <w:pPr>
              <w:rPr>
                <w:rFonts w:ascii="Calibri" w:hAnsi="Calibri"/>
              </w:rPr>
            </w:pPr>
            <w:r>
              <w:rPr>
                <w:rFonts w:ascii="Calibri" w:hAnsi="Calibri"/>
              </w:rPr>
              <w:t>Jefferson College</w:t>
            </w:r>
          </w:p>
        </w:tc>
      </w:tr>
      <w:tr w:rsidR="004B1F99" w14:paraId="1769320D" w14:textId="77777777" w:rsidTr="00D95421">
        <w:tc>
          <w:tcPr>
            <w:tcW w:w="4675" w:type="dxa"/>
          </w:tcPr>
          <w:p w14:paraId="60284623" w14:textId="238D7695" w:rsidR="004B1F99" w:rsidRDefault="004B1F99" w:rsidP="00D95421">
            <w:pPr>
              <w:rPr>
                <w:rFonts w:ascii="Calibri" w:hAnsi="Calibri"/>
              </w:rPr>
            </w:pPr>
            <w:r>
              <w:rPr>
                <w:rFonts w:ascii="Calibri" w:hAnsi="Calibri"/>
              </w:rPr>
              <w:t xml:space="preserve">Eric </w:t>
            </w:r>
            <w:proofErr w:type="spellStart"/>
            <w:r>
              <w:rPr>
                <w:rFonts w:ascii="Calibri" w:hAnsi="Calibri"/>
              </w:rPr>
              <w:t>Stancliff</w:t>
            </w:r>
            <w:proofErr w:type="spellEnd"/>
          </w:p>
        </w:tc>
        <w:tc>
          <w:tcPr>
            <w:tcW w:w="5580" w:type="dxa"/>
          </w:tcPr>
          <w:p w14:paraId="041792D9" w14:textId="2182A7B6" w:rsidR="004B1F99" w:rsidRDefault="004B1F99" w:rsidP="00D95421">
            <w:pPr>
              <w:rPr>
                <w:rFonts w:ascii="Calibri" w:hAnsi="Calibri"/>
              </w:rPr>
            </w:pPr>
            <w:r>
              <w:rPr>
                <w:rFonts w:ascii="Calibri" w:hAnsi="Calibri"/>
              </w:rPr>
              <w:t>Concordia Seminary</w:t>
            </w:r>
          </w:p>
        </w:tc>
      </w:tr>
      <w:tr w:rsidR="004B1F99" w14:paraId="35DF8C2B" w14:textId="77777777" w:rsidTr="00D95421">
        <w:tc>
          <w:tcPr>
            <w:tcW w:w="4675" w:type="dxa"/>
          </w:tcPr>
          <w:p w14:paraId="1D54F204" w14:textId="53E20783" w:rsidR="004B1F99" w:rsidRDefault="004B1F99" w:rsidP="00D95421">
            <w:pPr>
              <w:rPr>
                <w:rFonts w:ascii="Calibri" w:hAnsi="Calibri"/>
              </w:rPr>
            </w:pPr>
            <w:r>
              <w:rPr>
                <w:rFonts w:ascii="Calibri" w:hAnsi="Calibri"/>
              </w:rPr>
              <w:t xml:space="preserve">Robin </w:t>
            </w:r>
            <w:proofErr w:type="spellStart"/>
            <w:r>
              <w:rPr>
                <w:rFonts w:ascii="Calibri" w:hAnsi="Calibri"/>
              </w:rPr>
              <w:t>Westphal</w:t>
            </w:r>
            <w:proofErr w:type="spellEnd"/>
          </w:p>
        </w:tc>
        <w:tc>
          <w:tcPr>
            <w:tcW w:w="5580" w:type="dxa"/>
          </w:tcPr>
          <w:p w14:paraId="5ED53F05" w14:textId="54E25806" w:rsidR="004B1F99" w:rsidRDefault="004B1F99" w:rsidP="00D95421">
            <w:pPr>
              <w:rPr>
                <w:rFonts w:ascii="Calibri" w:hAnsi="Calibri"/>
              </w:rPr>
            </w:pPr>
            <w:r>
              <w:rPr>
                <w:rFonts w:ascii="Calibri" w:hAnsi="Calibri"/>
              </w:rPr>
              <w:t>MO State Library</w:t>
            </w:r>
          </w:p>
        </w:tc>
      </w:tr>
    </w:tbl>
    <w:p w14:paraId="202A89D8" w14:textId="77777777" w:rsidR="001329F1" w:rsidRPr="009965BE" w:rsidRDefault="001329F1" w:rsidP="001329F1">
      <w:pPr>
        <w:rPr>
          <w:rFonts w:ascii="Calibri" w:hAnsi="Calibri"/>
        </w:rPr>
      </w:pPr>
      <w:r>
        <w:rPr>
          <w:rFonts w:ascii="Calibri" w:hAnsi="Calibri"/>
        </w:rPr>
        <w:tab/>
      </w:r>
    </w:p>
    <w:p w14:paraId="1AF6E6D5" w14:textId="77777777" w:rsidR="001329F1" w:rsidRPr="009965BE" w:rsidRDefault="001329F1" w:rsidP="001329F1">
      <w:pPr>
        <w:rPr>
          <w:rFonts w:ascii="Calibri" w:hAnsi="Calibri"/>
        </w:rPr>
      </w:pPr>
      <w:r w:rsidRPr="001E2BA6">
        <w:rPr>
          <w:rFonts w:ascii="Calibri" w:hAnsi="Calibri"/>
        </w:rPr>
        <w:t xml:space="preserve">Guests Present:  </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1329F1" w:rsidRPr="009965BE" w14:paraId="7194E94F" w14:textId="77777777" w:rsidTr="00D95421">
        <w:trPr>
          <w:trHeight w:val="233"/>
        </w:trPr>
        <w:tc>
          <w:tcPr>
            <w:tcW w:w="5087" w:type="dxa"/>
          </w:tcPr>
          <w:p w14:paraId="0D02382C" w14:textId="2447445E" w:rsidR="001329F1" w:rsidRPr="00D44DED" w:rsidRDefault="004B1F99" w:rsidP="00D95421">
            <w:pPr>
              <w:rPr>
                <w:rFonts w:ascii="Calibri" w:hAnsi="Calibri"/>
              </w:rPr>
            </w:pPr>
            <w:r>
              <w:rPr>
                <w:rFonts w:ascii="Calibri" w:hAnsi="Calibri"/>
              </w:rPr>
              <w:t>Steve Jamieson</w:t>
            </w:r>
          </w:p>
        </w:tc>
        <w:tc>
          <w:tcPr>
            <w:tcW w:w="5087" w:type="dxa"/>
          </w:tcPr>
          <w:p w14:paraId="2931ABB4" w14:textId="2ECAED5B" w:rsidR="001329F1" w:rsidRPr="00D44DED" w:rsidRDefault="004B1F99" w:rsidP="00D95421">
            <w:pPr>
              <w:rPr>
                <w:rFonts w:ascii="Calibri" w:hAnsi="Calibri"/>
              </w:rPr>
            </w:pPr>
            <w:r>
              <w:rPr>
                <w:rFonts w:ascii="Calibri" w:hAnsi="Calibri"/>
              </w:rPr>
              <w:t>Covenant Seminary</w:t>
            </w:r>
          </w:p>
        </w:tc>
      </w:tr>
      <w:tr w:rsidR="001329F1" w:rsidRPr="009965BE" w14:paraId="4D7EA692" w14:textId="77777777" w:rsidTr="00D95421">
        <w:trPr>
          <w:trHeight w:val="152"/>
        </w:trPr>
        <w:tc>
          <w:tcPr>
            <w:tcW w:w="5087" w:type="dxa"/>
          </w:tcPr>
          <w:p w14:paraId="78C7827E" w14:textId="4DB032A5" w:rsidR="001329F1" w:rsidRPr="00D44DED" w:rsidRDefault="004B1F99" w:rsidP="00D95421">
            <w:pPr>
              <w:rPr>
                <w:rFonts w:ascii="Calibri" w:hAnsi="Calibri"/>
              </w:rPr>
            </w:pPr>
            <w:r>
              <w:rPr>
                <w:rFonts w:ascii="Calibri" w:hAnsi="Calibri"/>
              </w:rPr>
              <w:t>Becky Givens</w:t>
            </w:r>
          </w:p>
        </w:tc>
        <w:tc>
          <w:tcPr>
            <w:tcW w:w="5087" w:type="dxa"/>
          </w:tcPr>
          <w:p w14:paraId="18E61349" w14:textId="1D7DC2DD" w:rsidR="001329F1" w:rsidRDefault="004B1F99" w:rsidP="00D95421">
            <w:pPr>
              <w:rPr>
                <w:rFonts w:ascii="Calibri" w:hAnsi="Calibri"/>
              </w:rPr>
            </w:pPr>
            <w:r>
              <w:rPr>
                <w:rFonts w:ascii="Calibri" w:hAnsi="Calibri"/>
              </w:rPr>
              <w:t>Covenant Seminary</w:t>
            </w:r>
          </w:p>
        </w:tc>
      </w:tr>
      <w:tr w:rsidR="001329F1" w:rsidRPr="009965BE" w14:paraId="781D7532" w14:textId="77777777" w:rsidTr="00D95421">
        <w:trPr>
          <w:trHeight w:val="152"/>
        </w:trPr>
        <w:tc>
          <w:tcPr>
            <w:tcW w:w="5087" w:type="dxa"/>
          </w:tcPr>
          <w:p w14:paraId="0EC8FAB8" w14:textId="6C4AFF44" w:rsidR="001329F1" w:rsidRDefault="004B1F99" w:rsidP="00D95421">
            <w:pPr>
              <w:rPr>
                <w:rFonts w:ascii="Calibri" w:hAnsi="Calibri"/>
              </w:rPr>
            </w:pPr>
            <w:r>
              <w:rPr>
                <w:rFonts w:ascii="Calibri" w:hAnsi="Calibri"/>
              </w:rPr>
              <w:t>Jeannette Pierce</w:t>
            </w:r>
          </w:p>
        </w:tc>
        <w:tc>
          <w:tcPr>
            <w:tcW w:w="5087" w:type="dxa"/>
          </w:tcPr>
          <w:p w14:paraId="4F4729DA" w14:textId="72DD6603" w:rsidR="001329F1" w:rsidRDefault="004B1F99" w:rsidP="00D95421">
            <w:pPr>
              <w:rPr>
                <w:rFonts w:ascii="Calibri" w:hAnsi="Calibri"/>
              </w:rPr>
            </w:pPr>
            <w:r>
              <w:rPr>
                <w:rFonts w:ascii="Calibri" w:hAnsi="Calibri"/>
              </w:rPr>
              <w:t>University of MO- Columbia</w:t>
            </w:r>
          </w:p>
        </w:tc>
      </w:tr>
      <w:tr w:rsidR="004B1F99" w:rsidRPr="009965BE" w14:paraId="6E9178B8" w14:textId="77777777" w:rsidTr="00D95421">
        <w:trPr>
          <w:trHeight w:val="152"/>
        </w:trPr>
        <w:tc>
          <w:tcPr>
            <w:tcW w:w="5087" w:type="dxa"/>
          </w:tcPr>
          <w:p w14:paraId="2F087096" w14:textId="4F0D42A5" w:rsidR="004B1F99" w:rsidRDefault="004B1F99" w:rsidP="00D95421">
            <w:pPr>
              <w:rPr>
                <w:rFonts w:ascii="Calibri" w:hAnsi="Calibri"/>
              </w:rPr>
            </w:pPr>
            <w:r>
              <w:rPr>
                <w:rFonts w:ascii="Calibri" w:hAnsi="Calibri"/>
              </w:rPr>
              <w:t>Davina Harrison</w:t>
            </w:r>
          </w:p>
        </w:tc>
        <w:tc>
          <w:tcPr>
            <w:tcW w:w="5087" w:type="dxa"/>
          </w:tcPr>
          <w:p w14:paraId="71D40A06" w14:textId="0A747BDC" w:rsidR="004B1F99" w:rsidRDefault="004B1F99" w:rsidP="00D95421">
            <w:pPr>
              <w:rPr>
                <w:rFonts w:ascii="Calibri" w:hAnsi="Calibri"/>
              </w:rPr>
            </w:pPr>
            <w:r>
              <w:rPr>
                <w:rFonts w:ascii="Calibri" w:hAnsi="Calibri"/>
              </w:rPr>
              <w:t>MO Botanical Gardens</w:t>
            </w:r>
          </w:p>
        </w:tc>
      </w:tr>
    </w:tbl>
    <w:p w14:paraId="3BE33E18" w14:textId="49EE3445" w:rsidR="001329F1" w:rsidRDefault="001329F1" w:rsidP="001329F1">
      <w:pPr>
        <w:rPr>
          <w:rFonts w:ascii="Calibri" w:hAnsi="Calibri"/>
        </w:rPr>
      </w:pPr>
    </w:p>
    <w:p w14:paraId="525820BE" w14:textId="1A7E9802" w:rsidR="004B1F99" w:rsidRDefault="004B1F99" w:rsidP="001329F1">
      <w:pPr>
        <w:rPr>
          <w:rFonts w:ascii="Calibri" w:hAnsi="Calibri"/>
        </w:rPr>
      </w:pPr>
      <w:r>
        <w:rPr>
          <w:rFonts w:ascii="Calibri" w:hAnsi="Calibri"/>
        </w:rPr>
        <w:t>Guests Online:</w:t>
      </w:r>
    </w:p>
    <w:tbl>
      <w:tblPr>
        <w:tblStyle w:val="TableGrid"/>
        <w:tblW w:w="0" w:type="auto"/>
        <w:tblLook w:val="04A0" w:firstRow="1" w:lastRow="0" w:firstColumn="1" w:lastColumn="0" w:noHBand="0" w:noVBand="1"/>
      </w:tblPr>
      <w:tblGrid>
        <w:gridCol w:w="4675"/>
        <w:gridCol w:w="4675"/>
      </w:tblGrid>
      <w:tr w:rsidR="004B1F99" w14:paraId="30F6405F" w14:textId="77777777" w:rsidTr="004B1F99">
        <w:tc>
          <w:tcPr>
            <w:tcW w:w="4675" w:type="dxa"/>
          </w:tcPr>
          <w:p w14:paraId="28CD961C" w14:textId="31B3D248" w:rsidR="004B1F99" w:rsidRDefault="004B1F99" w:rsidP="001329F1">
            <w:pPr>
              <w:rPr>
                <w:rFonts w:ascii="Calibri" w:hAnsi="Calibri"/>
              </w:rPr>
            </w:pPr>
            <w:r>
              <w:rPr>
                <w:rFonts w:ascii="Calibri" w:hAnsi="Calibri"/>
              </w:rPr>
              <w:t>Malinda McBride</w:t>
            </w:r>
          </w:p>
        </w:tc>
        <w:tc>
          <w:tcPr>
            <w:tcW w:w="4675" w:type="dxa"/>
          </w:tcPr>
          <w:p w14:paraId="72047B2C" w14:textId="6D544FD5" w:rsidR="004B1F99" w:rsidRDefault="004B1F99" w:rsidP="001329F1">
            <w:pPr>
              <w:rPr>
                <w:rFonts w:ascii="Calibri" w:hAnsi="Calibri"/>
              </w:rPr>
            </w:pPr>
            <w:r>
              <w:rPr>
                <w:rFonts w:ascii="Calibri" w:hAnsi="Calibri"/>
              </w:rPr>
              <w:t>State Fair Community College</w:t>
            </w:r>
          </w:p>
        </w:tc>
      </w:tr>
      <w:tr w:rsidR="004B1F99" w14:paraId="73099D3C" w14:textId="77777777" w:rsidTr="004B1F99">
        <w:tc>
          <w:tcPr>
            <w:tcW w:w="4675" w:type="dxa"/>
          </w:tcPr>
          <w:p w14:paraId="721039E0" w14:textId="0CCE161A" w:rsidR="004B1F99" w:rsidRDefault="004B1F99" w:rsidP="001329F1">
            <w:pPr>
              <w:rPr>
                <w:rFonts w:ascii="Calibri" w:hAnsi="Calibri"/>
              </w:rPr>
            </w:pPr>
            <w:r>
              <w:rPr>
                <w:rFonts w:ascii="Calibri" w:hAnsi="Calibri"/>
              </w:rPr>
              <w:t>Cindy Thompson</w:t>
            </w:r>
          </w:p>
        </w:tc>
        <w:tc>
          <w:tcPr>
            <w:tcW w:w="4675" w:type="dxa"/>
          </w:tcPr>
          <w:p w14:paraId="73893D82" w14:textId="2A7EC5F2" w:rsidR="004B1F99" w:rsidRDefault="004B1F99" w:rsidP="001329F1">
            <w:pPr>
              <w:rPr>
                <w:rFonts w:ascii="Calibri" w:hAnsi="Calibri"/>
              </w:rPr>
            </w:pPr>
            <w:r>
              <w:rPr>
                <w:rFonts w:ascii="Calibri" w:hAnsi="Calibri"/>
              </w:rPr>
              <w:t>University of MO- K.C.</w:t>
            </w:r>
          </w:p>
        </w:tc>
      </w:tr>
      <w:tr w:rsidR="004B1F99" w14:paraId="159B4A5C" w14:textId="77777777" w:rsidTr="004B1F99">
        <w:tc>
          <w:tcPr>
            <w:tcW w:w="4675" w:type="dxa"/>
          </w:tcPr>
          <w:p w14:paraId="3A446E6B" w14:textId="471703EC" w:rsidR="004B1F99" w:rsidRDefault="004B1F99" w:rsidP="001329F1">
            <w:pPr>
              <w:rPr>
                <w:rFonts w:ascii="Calibri" w:hAnsi="Calibri"/>
              </w:rPr>
            </w:pPr>
            <w:r>
              <w:rPr>
                <w:rFonts w:ascii="Calibri" w:hAnsi="Calibri"/>
              </w:rPr>
              <w:t>Leland Deeds</w:t>
            </w:r>
          </w:p>
        </w:tc>
        <w:tc>
          <w:tcPr>
            <w:tcW w:w="4675" w:type="dxa"/>
          </w:tcPr>
          <w:p w14:paraId="6E4CDBDB" w14:textId="0111C38E" w:rsidR="004B1F99" w:rsidRDefault="004B1F99" w:rsidP="001329F1">
            <w:pPr>
              <w:rPr>
                <w:rFonts w:ascii="Calibri" w:hAnsi="Calibri"/>
              </w:rPr>
            </w:pPr>
            <w:r>
              <w:rPr>
                <w:rFonts w:ascii="Calibri" w:hAnsi="Calibri"/>
              </w:rPr>
              <w:t>Washington University</w:t>
            </w:r>
          </w:p>
        </w:tc>
      </w:tr>
    </w:tbl>
    <w:p w14:paraId="059A4641" w14:textId="77777777" w:rsidR="004B1F99" w:rsidRDefault="004B1F99" w:rsidP="001329F1">
      <w:pPr>
        <w:rPr>
          <w:rFonts w:ascii="Calibri" w:hAnsi="Calibri"/>
        </w:rPr>
      </w:pPr>
    </w:p>
    <w:p w14:paraId="17D1E082" w14:textId="77777777" w:rsidR="001329F1" w:rsidRDefault="001329F1" w:rsidP="001329F1">
      <w:pPr>
        <w:rPr>
          <w:rFonts w:ascii="Calibri" w:hAnsi="Calibri"/>
        </w:rPr>
      </w:pPr>
      <w:r w:rsidRPr="00C04812">
        <w:rPr>
          <w:rFonts w:ascii="Calibri" w:hAnsi="Calibri"/>
        </w:rPr>
        <w:t xml:space="preserve">Proxies:  </w:t>
      </w:r>
    </w:p>
    <w:tbl>
      <w:tblPr>
        <w:tblStyle w:val="TableGrid"/>
        <w:tblW w:w="10255" w:type="dxa"/>
        <w:tblLook w:val="04A0" w:firstRow="1" w:lastRow="0" w:firstColumn="1" w:lastColumn="0" w:noHBand="0" w:noVBand="1"/>
      </w:tblPr>
      <w:tblGrid>
        <w:gridCol w:w="4675"/>
        <w:gridCol w:w="5580"/>
      </w:tblGrid>
      <w:tr w:rsidR="001329F1" w14:paraId="46A33D4E" w14:textId="77777777" w:rsidTr="00D95421">
        <w:trPr>
          <w:trHeight w:val="359"/>
        </w:trPr>
        <w:tc>
          <w:tcPr>
            <w:tcW w:w="4675" w:type="dxa"/>
          </w:tcPr>
          <w:p w14:paraId="699EA122" w14:textId="0178B157" w:rsidR="001329F1" w:rsidRPr="0072470C" w:rsidRDefault="004B1F99" w:rsidP="00D95421">
            <w:pPr>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Brumett</w:t>
            </w:r>
            <w:proofErr w:type="spellEnd"/>
            <w:r>
              <w:rPr>
                <w:rFonts w:ascii="Calibri" w:hAnsi="Calibri"/>
                <w:sz w:val="22"/>
                <w:szCs w:val="22"/>
              </w:rPr>
              <w:t xml:space="preserve"> for Regina Cooper</w:t>
            </w:r>
          </w:p>
        </w:tc>
        <w:tc>
          <w:tcPr>
            <w:tcW w:w="5580" w:type="dxa"/>
          </w:tcPr>
          <w:p w14:paraId="05988141" w14:textId="24D737AE" w:rsidR="001329F1" w:rsidRPr="0072470C" w:rsidRDefault="004B1F99" w:rsidP="00D95421">
            <w:pPr>
              <w:rPr>
                <w:rFonts w:ascii="Calibri" w:hAnsi="Calibri"/>
                <w:sz w:val="22"/>
                <w:szCs w:val="22"/>
              </w:rPr>
            </w:pPr>
            <w:r>
              <w:rPr>
                <w:rFonts w:ascii="Calibri" w:hAnsi="Calibri"/>
                <w:sz w:val="22"/>
                <w:szCs w:val="22"/>
              </w:rPr>
              <w:t>Springfield-Greene County Library</w:t>
            </w:r>
          </w:p>
        </w:tc>
      </w:tr>
      <w:tr w:rsidR="001329F1" w14:paraId="5A8E8CB4" w14:textId="77777777" w:rsidTr="00D95421">
        <w:tc>
          <w:tcPr>
            <w:tcW w:w="4675" w:type="dxa"/>
          </w:tcPr>
          <w:p w14:paraId="7F73B6FE" w14:textId="7F2B6414" w:rsidR="001329F1" w:rsidRDefault="004B1F99" w:rsidP="00D95421">
            <w:pPr>
              <w:rPr>
                <w:rFonts w:ascii="Calibri" w:hAnsi="Calibri"/>
                <w:sz w:val="22"/>
                <w:szCs w:val="22"/>
              </w:rPr>
            </w:pPr>
            <w:r>
              <w:rPr>
                <w:rFonts w:ascii="Calibri" w:hAnsi="Calibri"/>
                <w:sz w:val="22"/>
                <w:szCs w:val="22"/>
              </w:rPr>
              <w:t>Corrie Hutchinson for Christopher Dames</w:t>
            </w:r>
          </w:p>
        </w:tc>
        <w:tc>
          <w:tcPr>
            <w:tcW w:w="5580" w:type="dxa"/>
          </w:tcPr>
          <w:p w14:paraId="1540306D" w14:textId="514AE677" w:rsidR="001329F1" w:rsidRDefault="004B1F99" w:rsidP="00D95421">
            <w:pPr>
              <w:rPr>
                <w:rFonts w:ascii="Calibri" w:hAnsi="Calibri"/>
                <w:sz w:val="22"/>
                <w:szCs w:val="22"/>
              </w:rPr>
            </w:pPr>
            <w:r>
              <w:rPr>
                <w:rFonts w:ascii="Calibri" w:hAnsi="Calibri"/>
                <w:sz w:val="22"/>
                <w:szCs w:val="22"/>
              </w:rPr>
              <w:t>University of MO- St. Louis</w:t>
            </w:r>
          </w:p>
        </w:tc>
      </w:tr>
      <w:tr w:rsidR="006F18F8" w14:paraId="44CBB85C" w14:textId="77777777" w:rsidTr="00D95421">
        <w:tc>
          <w:tcPr>
            <w:tcW w:w="4675" w:type="dxa"/>
          </w:tcPr>
          <w:p w14:paraId="6E3B734B" w14:textId="5C563D6C" w:rsidR="006F18F8" w:rsidRPr="004B1F99" w:rsidRDefault="006F18F8" w:rsidP="00D95421">
            <w:pPr>
              <w:rPr>
                <w:rFonts w:ascii="Calibri" w:hAnsi="Calibri"/>
              </w:rPr>
            </w:pPr>
            <w:r>
              <w:rPr>
                <w:rFonts w:ascii="Calibri" w:hAnsi="Calibri"/>
              </w:rPr>
              <w:t>Lisa Farrell for Lisa Pritchard</w:t>
            </w:r>
          </w:p>
        </w:tc>
        <w:tc>
          <w:tcPr>
            <w:tcW w:w="5580" w:type="dxa"/>
          </w:tcPr>
          <w:p w14:paraId="79C2E4AD" w14:textId="14B6A299" w:rsidR="006F18F8" w:rsidRPr="004B1F99" w:rsidRDefault="006F18F8" w:rsidP="00D95421">
            <w:pPr>
              <w:rPr>
                <w:rFonts w:ascii="Calibri" w:hAnsi="Calibri"/>
              </w:rPr>
            </w:pPr>
            <w:r>
              <w:rPr>
                <w:rFonts w:ascii="Calibri" w:hAnsi="Calibri"/>
              </w:rPr>
              <w:t>Jefferson College</w:t>
            </w:r>
          </w:p>
        </w:tc>
      </w:tr>
      <w:tr w:rsidR="001329F1" w14:paraId="784F8618" w14:textId="77777777" w:rsidTr="00D95421">
        <w:tc>
          <w:tcPr>
            <w:tcW w:w="4675" w:type="dxa"/>
          </w:tcPr>
          <w:p w14:paraId="29B8BDB1" w14:textId="262E3DE3" w:rsidR="001329F1" w:rsidRPr="004B1F99" w:rsidRDefault="004B1F99" w:rsidP="00D95421">
            <w:pPr>
              <w:rPr>
                <w:rFonts w:ascii="Calibri" w:hAnsi="Calibri"/>
                <w:sz w:val="22"/>
                <w:szCs w:val="22"/>
              </w:rPr>
            </w:pPr>
            <w:r w:rsidRPr="004B1F99">
              <w:rPr>
                <w:rFonts w:ascii="Calibri" w:hAnsi="Calibri"/>
                <w:sz w:val="22"/>
                <w:szCs w:val="22"/>
              </w:rPr>
              <w:t xml:space="preserve">Jennifer Gravely for Dan </w:t>
            </w:r>
            <w:proofErr w:type="spellStart"/>
            <w:r w:rsidRPr="004B1F99">
              <w:rPr>
                <w:rFonts w:ascii="Calibri" w:hAnsi="Calibri"/>
                <w:sz w:val="22"/>
                <w:szCs w:val="22"/>
              </w:rPr>
              <w:t>Kammer</w:t>
            </w:r>
            <w:proofErr w:type="spellEnd"/>
          </w:p>
        </w:tc>
        <w:tc>
          <w:tcPr>
            <w:tcW w:w="5580" w:type="dxa"/>
          </w:tcPr>
          <w:p w14:paraId="2F520326" w14:textId="76B6E3EC" w:rsidR="001329F1" w:rsidRPr="004B1F99" w:rsidRDefault="004B1F99" w:rsidP="00D95421">
            <w:pPr>
              <w:rPr>
                <w:rFonts w:ascii="Calibri" w:hAnsi="Calibri"/>
                <w:sz w:val="22"/>
                <w:szCs w:val="22"/>
              </w:rPr>
            </w:pPr>
            <w:r w:rsidRPr="004B1F99">
              <w:rPr>
                <w:rFonts w:ascii="Calibri" w:hAnsi="Calibri"/>
                <w:sz w:val="22"/>
                <w:szCs w:val="22"/>
              </w:rPr>
              <w:t>Stephens College</w:t>
            </w:r>
          </w:p>
        </w:tc>
      </w:tr>
      <w:tr w:rsidR="001329F1" w14:paraId="483AD370" w14:textId="77777777" w:rsidTr="00D95421">
        <w:tc>
          <w:tcPr>
            <w:tcW w:w="4675" w:type="dxa"/>
          </w:tcPr>
          <w:p w14:paraId="1DD836E4" w14:textId="1C168ADE" w:rsidR="001329F1" w:rsidRDefault="004B1F99" w:rsidP="00D95421">
            <w:pPr>
              <w:rPr>
                <w:rFonts w:ascii="Calibri" w:hAnsi="Calibri"/>
              </w:rPr>
            </w:pPr>
            <w:r>
              <w:rPr>
                <w:rFonts w:ascii="Calibri" w:hAnsi="Calibri"/>
              </w:rPr>
              <w:t>Corrie Hutchinson for Ann Riley</w:t>
            </w:r>
          </w:p>
        </w:tc>
        <w:tc>
          <w:tcPr>
            <w:tcW w:w="5580" w:type="dxa"/>
          </w:tcPr>
          <w:p w14:paraId="0ABE7929" w14:textId="12C0026F" w:rsidR="001329F1" w:rsidRDefault="004B1F99" w:rsidP="00D95421">
            <w:pPr>
              <w:rPr>
                <w:rFonts w:ascii="Calibri" w:hAnsi="Calibri"/>
              </w:rPr>
            </w:pPr>
            <w:r>
              <w:rPr>
                <w:rFonts w:ascii="Calibri" w:hAnsi="Calibri"/>
              </w:rPr>
              <w:t>University of MO- Columbia</w:t>
            </w:r>
          </w:p>
        </w:tc>
      </w:tr>
      <w:tr w:rsidR="004B1F99" w14:paraId="073DEC58" w14:textId="77777777" w:rsidTr="00D95421">
        <w:tc>
          <w:tcPr>
            <w:tcW w:w="4675" w:type="dxa"/>
          </w:tcPr>
          <w:p w14:paraId="5CF3E6E0" w14:textId="5E287ECE" w:rsidR="004B1F99" w:rsidRDefault="004B1F99" w:rsidP="00D95421">
            <w:pPr>
              <w:rPr>
                <w:rFonts w:ascii="Calibri" w:hAnsi="Calibri"/>
              </w:rPr>
            </w:pPr>
            <w:r>
              <w:rPr>
                <w:rFonts w:ascii="Calibri" w:hAnsi="Calibri"/>
              </w:rPr>
              <w:t xml:space="preserve">Corrie Hutchinson for Bonnie </w:t>
            </w:r>
            <w:proofErr w:type="spellStart"/>
            <w:r>
              <w:rPr>
                <w:rFonts w:ascii="Calibri" w:hAnsi="Calibri"/>
              </w:rPr>
              <w:t>Postlethwaite</w:t>
            </w:r>
            <w:proofErr w:type="spellEnd"/>
          </w:p>
        </w:tc>
        <w:tc>
          <w:tcPr>
            <w:tcW w:w="5580" w:type="dxa"/>
          </w:tcPr>
          <w:p w14:paraId="13ED074E" w14:textId="3A28CA85" w:rsidR="004B1F99" w:rsidRDefault="004B1F99" w:rsidP="00D95421">
            <w:pPr>
              <w:rPr>
                <w:rFonts w:ascii="Calibri" w:hAnsi="Calibri"/>
              </w:rPr>
            </w:pPr>
            <w:r>
              <w:rPr>
                <w:rFonts w:ascii="Calibri" w:hAnsi="Calibri"/>
              </w:rPr>
              <w:t>University of MO- Kansas City</w:t>
            </w:r>
          </w:p>
        </w:tc>
      </w:tr>
      <w:tr w:rsidR="004B1F99" w14:paraId="7F951AA4" w14:textId="77777777" w:rsidTr="00D95421">
        <w:tc>
          <w:tcPr>
            <w:tcW w:w="4675" w:type="dxa"/>
          </w:tcPr>
          <w:p w14:paraId="4A60494C" w14:textId="505407B6" w:rsidR="004B1F99" w:rsidRDefault="006F18F8" w:rsidP="00D95421">
            <w:pPr>
              <w:rPr>
                <w:rFonts w:ascii="Calibri" w:hAnsi="Calibri"/>
              </w:rPr>
            </w:pPr>
            <w:r>
              <w:rPr>
                <w:rFonts w:ascii="Calibri" w:hAnsi="Calibri"/>
              </w:rPr>
              <w:t xml:space="preserve">Peter Johnson for Rebecca </w:t>
            </w:r>
            <w:proofErr w:type="spellStart"/>
            <w:r>
              <w:rPr>
                <w:rFonts w:ascii="Calibri" w:hAnsi="Calibri"/>
              </w:rPr>
              <w:t>Hamlett</w:t>
            </w:r>
            <w:proofErr w:type="spellEnd"/>
          </w:p>
        </w:tc>
        <w:tc>
          <w:tcPr>
            <w:tcW w:w="5580" w:type="dxa"/>
          </w:tcPr>
          <w:p w14:paraId="6AE8C9DD" w14:textId="2AB290D4" w:rsidR="004B1F99" w:rsidRDefault="006F18F8" w:rsidP="00D95421">
            <w:pPr>
              <w:rPr>
                <w:rFonts w:ascii="Calibri" w:hAnsi="Calibri"/>
              </w:rPr>
            </w:pPr>
            <w:r>
              <w:rPr>
                <w:rFonts w:ascii="Calibri" w:hAnsi="Calibri"/>
              </w:rPr>
              <w:t>William Jewell College</w:t>
            </w:r>
          </w:p>
        </w:tc>
      </w:tr>
      <w:tr w:rsidR="006F18F8" w14:paraId="6B01190A" w14:textId="77777777" w:rsidTr="00D95421">
        <w:tc>
          <w:tcPr>
            <w:tcW w:w="4675" w:type="dxa"/>
          </w:tcPr>
          <w:p w14:paraId="6FEB500C" w14:textId="1A995F44" w:rsidR="006F18F8" w:rsidRDefault="006F18F8" w:rsidP="00D95421">
            <w:pPr>
              <w:rPr>
                <w:rFonts w:ascii="Calibri" w:hAnsi="Calibri"/>
              </w:rPr>
            </w:pPr>
            <w:r>
              <w:rPr>
                <w:rFonts w:ascii="Calibri" w:hAnsi="Calibri"/>
              </w:rPr>
              <w:t xml:space="preserve">Sharon </w:t>
            </w:r>
            <w:proofErr w:type="spellStart"/>
            <w:r>
              <w:rPr>
                <w:rFonts w:ascii="Calibri" w:hAnsi="Calibri"/>
              </w:rPr>
              <w:t>McCaslin</w:t>
            </w:r>
            <w:proofErr w:type="spellEnd"/>
            <w:r>
              <w:rPr>
                <w:rFonts w:ascii="Calibri" w:hAnsi="Calibri"/>
              </w:rPr>
              <w:t xml:space="preserve"> for Liz MacDonald</w:t>
            </w:r>
          </w:p>
        </w:tc>
        <w:tc>
          <w:tcPr>
            <w:tcW w:w="5580" w:type="dxa"/>
          </w:tcPr>
          <w:p w14:paraId="316AD884" w14:textId="4216DFC1" w:rsidR="006F18F8" w:rsidRDefault="006F18F8" w:rsidP="00D95421">
            <w:pPr>
              <w:rPr>
                <w:rFonts w:ascii="Calibri" w:hAnsi="Calibri"/>
              </w:rPr>
            </w:pPr>
            <w:proofErr w:type="spellStart"/>
            <w:r>
              <w:rPr>
                <w:rFonts w:ascii="Calibri" w:hAnsi="Calibri"/>
              </w:rPr>
              <w:t>Lindenwood</w:t>
            </w:r>
            <w:proofErr w:type="spellEnd"/>
            <w:r>
              <w:rPr>
                <w:rFonts w:ascii="Calibri" w:hAnsi="Calibri"/>
              </w:rPr>
              <w:t xml:space="preserve"> University</w:t>
            </w:r>
          </w:p>
        </w:tc>
      </w:tr>
      <w:tr w:rsidR="006F18F8" w14:paraId="7B4D4CF2" w14:textId="77777777" w:rsidTr="00D95421">
        <w:tc>
          <w:tcPr>
            <w:tcW w:w="4675" w:type="dxa"/>
          </w:tcPr>
          <w:p w14:paraId="6EAF3289" w14:textId="7D323975" w:rsidR="006F18F8" w:rsidRDefault="006F18F8" w:rsidP="00D95421">
            <w:pPr>
              <w:rPr>
                <w:rFonts w:ascii="Calibri" w:hAnsi="Calibri"/>
              </w:rPr>
            </w:pPr>
            <w:r>
              <w:rPr>
                <w:rFonts w:ascii="Calibri" w:hAnsi="Calibri"/>
              </w:rPr>
              <w:t xml:space="preserve">James </w:t>
            </w:r>
            <w:proofErr w:type="spellStart"/>
            <w:r>
              <w:rPr>
                <w:rFonts w:ascii="Calibri" w:hAnsi="Calibri"/>
              </w:rPr>
              <w:t>Pakala</w:t>
            </w:r>
            <w:proofErr w:type="spellEnd"/>
            <w:r>
              <w:rPr>
                <w:rFonts w:ascii="Calibri" w:hAnsi="Calibri"/>
              </w:rPr>
              <w:t xml:space="preserve"> for Rebekah McKinney</w:t>
            </w:r>
          </w:p>
        </w:tc>
        <w:tc>
          <w:tcPr>
            <w:tcW w:w="5580" w:type="dxa"/>
          </w:tcPr>
          <w:p w14:paraId="5232A0BD" w14:textId="1124B0C1" w:rsidR="006F18F8" w:rsidRDefault="006F18F8" w:rsidP="00D95421">
            <w:pPr>
              <w:rPr>
                <w:rFonts w:ascii="Calibri" w:hAnsi="Calibri"/>
              </w:rPr>
            </w:pPr>
            <w:r>
              <w:rPr>
                <w:rFonts w:ascii="Calibri" w:hAnsi="Calibri"/>
              </w:rPr>
              <w:t>MO Baptist University</w:t>
            </w:r>
          </w:p>
        </w:tc>
      </w:tr>
    </w:tbl>
    <w:p w14:paraId="1935766C" w14:textId="77777777" w:rsidR="001329F1" w:rsidRDefault="001329F1" w:rsidP="009A6C0C">
      <w:pPr>
        <w:pStyle w:val="NoSpacing"/>
        <w:jc w:val="center"/>
        <w:rPr>
          <w:sz w:val="24"/>
          <w:szCs w:val="24"/>
        </w:rPr>
      </w:pPr>
    </w:p>
    <w:p w14:paraId="35C9B79A" w14:textId="3C5765A8" w:rsidR="00507622" w:rsidRPr="00417521" w:rsidRDefault="00417521" w:rsidP="00417521">
      <w:pPr>
        <w:pStyle w:val="NoSpacing"/>
        <w:numPr>
          <w:ilvl w:val="0"/>
          <w:numId w:val="1"/>
        </w:numPr>
        <w:rPr>
          <w:sz w:val="24"/>
          <w:szCs w:val="24"/>
        </w:rPr>
      </w:pPr>
      <w:r>
        <w:rPr>
          <w:sz w:val="24"/>
          <w:szCs w:val="24"/>
        </w:rPr>
        <w:t>Meeting was c</w:t>
      </w:r>
      <w:r w:rsidR="009A6C0C">
        <w:rPr>
          <w:sz w:val="24"/>
          <w:szCs w:val="24"/>
        </w:rPr>
        <w:t>all</w:t>
      </w:r>
      <w:r>
        <w:rPr>
          <w:sz w:val="24"/>
          <w:szCs w:val="24"/>
        </w:rPr>
        <w:t>ed</w:t>
      </w:r>
      <w:r w:rsidR="009A6C0C">
        <w:rPr>
          <w:sz w:val="24"/>
          <w:szCs w:val="24"/>
        </w:rPr>
        <w:t xml:space="preserve"> to </w:t>
      </w:r>
      <w:r>
        <w:rPr>
          <w:sz w:val="24"/>
          <w:szCs w:val="24"/>
        </w:rPr>
        <w:t>o</w:t>
      </w:r>
      <w:r w:rsidR="009A6C0C">
        <w:rPr>
          <w:sz w:val="24"/>
          <w:szCs w:val="24"/>
        </w:rPr>
        <w:t>rder</w:t>
      </w:r>
      <w:r>
        <w:rPr>
          <w:sz w:val="24"/>
          <w:szCs w:val="24"/>
        </w:rPr>
        <w:t xml:space="preserve"> at 10:06am</w:t>
      </w:r>
      <w:r w:rsidR="00474DAD">
        <w:rPr>
          <w:sz w:val="24"/>
          <w:szCs w:val="24"/>
        </w:rPr>
        <w:t xml:space="preserve"> by MOBIUS Board President Laurie </w:t>
      </w:r>
      <w:proofErr w:type="spellStart"/>
      <w:r w:rsidR="00474DAD">
        <w:rPr>
          <w:sz w:val="24"/>
          <w:szCs w:val="24"/>
        </w:rPr>
        <w:t>Hathman</w:t>
      </w:r>
      <w:proofErr w:type="spellEnd"/>
      <w:r w:rsidR="00474DAD">
        <w:rPr>
          <w:sz w:val="24"/>
          <w:szCs w:val="24"/>
        </w:rPr>
        <w:t>.</w:t>
      </w:r>
    </w:p>
    <w:p w14:paraId="041CA3AB" w14:textId="27BDF4D8" w:rsidR="00417521" w:rsidRPr="00417521" w:rsidRDefault="00417521" w:rsidP="00417521">
      <w:pPr>
        <w:pStyle w:val="NoSpacing"/>
        <w:numPr>
          <w:ilvl w:val="0"/>
          <w:numId w:val="1"/>
        </w:numPr>
        <w:rPr>
          <w:sz w:val="24"/>
          <w:szCs w:val="24"/>
        </w:rPr>
      </w:pPr>
      <w:r>
        <w:rPr>
          <w:sz w:val="24"/>
          <w:szCs w:val="24"/>
        </w:rPr>
        <w:t xml:space="preserve">Welcomed new directors: </w:t>
      </w:r>
      <w:proofErr w:type="spellStart"/>
      <w:r w:rsidR="00F22514" w:rsidRPr="00F22514">
        <w:rPr>
          <w:sz w:val="24"/>
          <w:szCs w:val="24"/>
        </w:rPr>
        <w:t>Waheeda</w:t>
      </w:r>
      <w:proofErr w:type="spellEnd"/>
      <w:r w:rsidR="00F22514" w:rsidRPr="00F22514">
        <w:rPr>
          <w:sz w:val="24"/>
          <w:szCs w:val="24"/>
        </w:rPr>
        <w:t xml:space="preserve"> Bilal at Lincoln University</w:t>
      </w:r>
      <w:r w:rsidR="00F22514">
        <w:rPr>
          <w:sz w:val="24"/>
          <w:szCs w:val="24"/>
        </w:rPr>
        <w:t xml:space="preserve"> and </w:t>
      </w:r>
      <w:proofErr w:type="spellStart"/>
      <w:r w:rsidR="003948CA">
        <w:rPr>
          <w:sz w:val="24"/>
          <w:szCs w:val="24"/>
        </w:rPr>
        <w:t>Hsin-liang</w:t>
      </w:r>
      <w:proofErr w:type="spellEnd"/>
      <w:r w:rsidR="003948CA">
        <w:rPr>
          <w:sz w:val="24"/>
          <w:szCs w:val="24"/>
        </w:rPr>
        <w:t xml:space="preserve"> (Oliver) Chen at</w:t>
      </w:r>
      <w:r>
        <w:rPr>
          <w:sz w:val="24"/>
          <w:szCs w:val="24"/>
        </w:rPr>
        <w:t xml:space="preserve"> Missouri University of Science and Technology</w:t>
      </w:r>
      <w:r w:rsidR="003948CA">
        <w:rPr>
          <w:sz w:val="24"/>
          <w:szCs w:val="24"/>
        </w:rPr>
        <w:t>.</w:t>
      </w:r>
    </w:p>
    <w:p w14:paraId="684F7C3D" w14:textId="623FA243" w:rsidR="009A6C0C" w:rsidRDefault="009A6C0C" w:rsidP="009A6C0C">
      <w:pPr>
        <w:pStyle w:val="NoSpacing"/>
        <w:numPr>
          <w:ilvl w:val="0"/>
          <w:numId w:val="1"/>
        </w:numPr>
        <w:rPr>
          <w:sz w:val="24"/>
          <w:szCs w:val="24"/>
        </w:rPr>
      </w:pPr>
      <w:r>
        <w:rPr>
          <w:sz w:val="24"/>
          <w:szCs w:val="24"/>
        </w:rPr>
        <w:t>Adoption of Agenda</w:t>
      </w:r>
    </w:p>
    <w:p w14:paraId="3BE721CE" w14:textId="31828CDF" w:rsidR="00507622" w:rsidRDefault="00021D01" w:rsidP="00507622">
      <w:pPr>
        <w:pStyle w:val="NoSpacing"/>
        <w:numPr>
          <w:ilvl w:val="1"/>
          <w:numId w:val="1"/>
        </w:numPr>
        <w:rPr>
          <w:sz w:val="24"/>
          <w:szCs w:val="24"/>
        </w:rPr>
      </w:pPr>
      <w:r>
        <w:rPr>
          <w:sz w:val="24"/>
          <w:szCs w:val="24"/>
        </w:rPr>
        <w:t xml:space="preserve">Edit: </w:t>
      </w:r>
      <w:r w:rsidR="00474DAD">
        <w:rPr>
          <w:sz w:val="24"/>
          <w:szCs w:val="24"/>
        </w:rPr>
        <w:t>Include Cluster Reports after Committee Reports.</w:t>
      </w:r>
    </w:p>
    <w:p w14:paraId="370E8F38" w14:textId="6C564220" w:rsidR="00A24EDD" w:rsidRDefault="00FF067D" w:rsidP="00507622">
      <w:pPr>
        <w:pStyle w:val="NoSpacing"/>
        <w:numPr>
          <w:ilvl w:val="1"/>
          <w:numId w:val="1"/>
        </w:numPr>
        <w:rPr>
          <w:sz w:val="24"/>
          <w:szCs w:val="24"/>
        </w:rPr>
      </w:pPr>
      <w:r>
        <w:rPr>
          <w:sz w:val="24"/>
          <w:szCs w:val="24"/>
        </w:rPr>
        <w:t xml:space="preserve">MOVED approval: </w:t>
      </w:r>
      <w:r w:rsidR="00A24EDD">
        <w:rPr>
          <w:sz w:val="24"/>
          <w:szCs w:val="24"/>
        </w:rPr>
        <w:t>Eric</w:t>
      </w:r>
      <w:r w:rsidR="00021D01">
        <w:rPr>
          <w:sz w:val="24"/>
          <w:szCs w:val="24"/>
        </w:rPr>
        <w:t xml:space="preserve"> </w:t>
      </w:r>
      <w:proofErr w:type="spellStart"/>
      <w:r w:rsidR="00021D01">
        <w:rPr>
          <w:sz w:val="24"/>
          <w:szCs w:val="24"/>
        </w:rPr>
        <w:t>D</w:t>
      </w:r>
      <w:r>
        <w:rPr>
          <w:sz w:val="24"/>
          <w:szCs w:val="24"/>
        </w:rPr>
        <w:t>eatherage</w:t>
      </w:r>
      <w:proofErr w:type="spellEnd"/>
      <w:r w:rsidR="00006DE5">
        <w:rPr>
          <w:sz w:val="24"/>
          <w:szCs w:val="24"/>
        </w:rPr>
        <w:t xml:space="preserve">, </w:t>
      </w:r>
      <w:r>
        <w:rPr>
          <w:sz w:val="24"/>
          <w:szCs w:val="24"/>
        </w:rPr>
        <w:t xml:space="preserve">second </w:t>
      </w:r>
      <w:r w:rsidR="00A24EDD">
        <w:rPr>
          <w:sz w:val="24"/>
          <w:szCs w:val="24"/>
        </w:rPr>
        <w:t xml:space="preserve">Emily </w:t>
      </w:r>
      <w:proofErr w:type="spellStart"/>
      <w:r>
        <w:rPr>
          <w:sz w:val="24"/>
          <w:szCs w:val="24"/>
        </w:rPr>
        <w:t>Jaycox</w:t>
      </w:r>
      <w:proofErr w:type="spellEnd"/>
      <w:r w:rsidR="00A24EDD">
        <w:rPr>
          <w:sz w:val="24"/>
          <w:szCs w:val="24"/>
        </w:rPr>
        <w:t xml:space="preserve">. </w:t>
      </w:r>
      <w:r w:rsidR="009F231D">
        <w:rPr>
          <w:sz w:val="24"/>
          <w:szCs w:val="24"/>
        </w:rPr>
        <w:t>Motion passed</w:t>
      </w:r>
      <w:r w:rsidR="00A24EDD">
        <w:rPr>
          <w:sz w:val="24"/>
          <w:szCs w:val="24"/>
        </w:rPr>
        <w:t>.</w:t>
      </w:r>
    </w:p>
    <w:p w14:paraId="4C5E2F17" w14:textId="1185E740" w:rsidR="009A6C0C" w:rsidRDefault="009A6C0C" w:rsidP="009A6C0C">
      <w:pPr>
        <w:pStyle w:val="NoSpacing"/>
        <w:numPr>
          <w:ilvl w:val="0"/>
          <w:numId w:val="1"/>
        </w:numPr>
        <w:rPr>
          <w:sz w:val="24"/>
          <w:szCs w:val="24"/>
        </w:rPr>
      </w:pPr>
      <w:r>
        <w:rPr>
          <w:sz w:val="24"/>
          <w:szCs w:val="24"/>
        </w:rPr>
        <w:t xml:space="preserve">Approval of the </w:t>
      </w:r>
      <w:r w:rsidR="006F2873">
        <w:rPr>
          <w:sz w:val="24"/>
          <w:szCs w:val="24"/>
        </w:rPr>
        <w:t>June 3, 2019</w:t>
      </w:r>
      <w:r>
        <w:rPr>
          <w:sz w:val="24"/>
          <w:szCs w:val="24"/>
        </w:rPr>
        <w:t xml:space="preserve"> </w:t>
      </w:r>
      <w:r w:rsidR="000867B6">
        <w:rPr>
          <w:sz w:val="24"/>
          <w:szCs w:val="24"/>
        </w:rPr>
        <w:t xml:space="preserve">Membership </w:t>
      </w:r>
      <w:r>
        <w:rPr>
          <w:sz w:val="24"/>
          <w:szCs w:val="24"/>
        </w:rPr>
        <w:t>meeting</w:t>
      </w:r>
      <w:r w:rsidR="00466052">
        <w:rPr>
          <w:sz w:val="24"/>
          <w:szCs w:val="24"/>
        </w:rPr>
        <w:t xml:space="preserve"> minutes</w:t>
      </w:r>
    </w:p>
    <w:p w14:paraId="590545E9" w14:textId="2969C9AE" w:rsidR="00021D01" w:rsidRDefault="00021D01" w:rsidP="00021D01">
      <w:pPr>
        <w:pStyle w:val="NoSpacing"/>
        <w:numPr>
          <w:ilvl w:val="1"/>
          <w:numId w:val="1"/>
        </w:numPr>
        <w:rPr>
          <w:sz w:val="24"/>
          <w:szCs w:val="24"/>
        </w:rPr>
      </w:pPr>
      <w:r>
        <w:rPr>
          <w:sz w:val="24"/>
          <w:szCs w:val="24"/>
        </w:rPr>
        <w:t>Edit:</w:t>
      </w:r>
      <w:r w:rsidR="001345CD">
        <w:rPr>
          <w:sz w:val="24"/>
          <w:szCs w:val="24"/>
        </w:rPr>
        <w:t xml:space="preserve"> </w:t>
      </w:r>
      <w:r w:rsidR="0070283F">
        <w:rPr>
          <w:sz w:val="24"/>
          <w:szCs w:val="24"/>
        </w:rPr>
        <w:t>A</w:t>
      </w:r>
      <w:r w:rsidR="001345CD">
        <w:rPr>
          <w:sz w:val="24"/>
          <w:szCs w:val="24"/>
        </w:rPr>
        <w:t xml:space="preserve">dd names to members present </w:t>
      </w:r>
      <w:r w:rsidR="009F231D">
        <w:rPr>
          <w:sz w:val="24"/>
          <w:szCs w:val="24"/>
        </w:rPr>
        <w:t xml:space="preserve">list: </w:t>
      </w:r>
      <w:r w:rsidR="001345CD">
        <w:rPr>
          <w:sz w:val="24"/>
          <w:szCs w:val="24"/>
        </w:rPr>
        <w:t xml:space="preserve">Eric </w:t>
      </w:r>
      <w:proofErr w:type="spellStart"/>
      <w:r w:rsidR="001345CD">
        <w:rPr>
          <w:sz w:val="24"/>
          <w:szCs w:val="24"/>
        </w:rPr>
        <w:t>D</w:t>
      </w:r>
      <w:r w:rsidR="002E0413">
        <w:rPr>
          <w:sz w:val="24"/>
          <w:szCs w:val="24"/>
        </w:rPr>
        <w:t>eath</w:t>
      </w:r>
      <w:r w:rsidR="00881144">
        <w:rPr>
          <w:sz w:val="24"/>
          <w:szCs w:val="24"/>
        </w:rPr>
        <w:t>e</w:t>
      </w:r>
      <w:r w:rsidR="002E0413">
        <w:rPr>
          <w:sz w:val="24"/>
          <w:szCs w:val="24"/>
        </w:rPr>
        <w:t>ra</w:t>
      </w:r>
      <w:r w:rsidR="001345CD">
        <w:rPr>
          <w:sz w:val="24"/>
          <w:szCs w:val="24"/>
        </w:rPr>
        <w:t>ge</w:t>
      </w:r>
      <w:proofErr w:type="spellEnd"/>
      <w:r w:rsidR="001345CD">
        <w:rPr>
          <w:sz w:val="24"/>
          <w:szCs w:val="24"/>
        </w:rPr>
        <w:t>, Crowder College</w:t>
      </w:r>
      <w:r w:rsidR="0070283F">
        <w:rPr>
          <w:sz w:val="24"/>
          <w:szCs w:val="24"/>
        </w:rPr>
        <w:t xml:space="preserve"> and Courtney </w:t>
      </w:r>
      <w:proofErr w:type="spellStart"/>
      <w:r w:rsidR="0070283F">
        <w:rPr>
          <w:sz w:val="24"/>
          <w:szCs w:val="24"/>
        </w:rPr>
        <w:t>Trautweiler</w:t>
      </w:r>
      <w:proofErr w:type="spellEnd"/>
      <w:r w:rsidR="0070283F">
        <w:rPr>
          <w:sz w:val="24"/>
          <w:szCs w:val="24"/>
        </w:rPr>
        <w:t xml:space="preserve">, </w:t>
      </w:r>
      <w:proofErr w:type="spellStart"/>
      <w:r w:rsidR="0070283F">
        <w:rPr>
          <w:sz w:val="24"/>
          <w:szCs w:val="24"/>
        </w:rPr>
        <w:t>Cotty</w:t>
      </w:r>
      <w:proofErr w:type="spellEnd"/>
      <w:r w:rsidR="0070283F">
        <w:rPr>
          <w:sz w:val="24"/>
          <w:szCs w:val="24"/>
        </w:rPr>
        <w:t xml:space="preserve"> College</w:t>
      </w:r>
    </w:p>
    <w:p w14:paraId="4C79D8F1" w14:textId="7F7E65EB" w:rsidR="001345CD" w:rsidRDefault="001345CD" w:rsidP="00021D01">
      <w:pPr>
        <w:pStyle w:val="NoSpacing"/>
        <w:numPr>
          <w:ilvl w:val="1"/>
          <w:numId w:val="1"/>
        </w:numPr>
        <w:rPr>
          <w:sz w:val="24"/>
          <w:szCs w:val="24"/>
        </w:rPr>
      </w:pPr>
      <w:r w:rsidRPr="00F22514">
        <w:rPr>
          <w:sz w:val="24"/>
          <w:szCs w:val="24"/>
        </w:rPr>
        <w:t xml:space="preserve">Regina </w:t>
      </w:r>
      <w:r w:rsidR="00F22514" w:rsidRPr="00F22514">
        <w:rPr>
          <w:sz w:val="24"/>
          <w:szCs w:val="24"/>
        </w:rPr>
        <w:t>Cooper</w:t>
      </w:r>
      <w:r w:rsidR="009F231D" w:rsidRPr="00F22514">
        <w:rPr>
          <w:sz w:val="24"/>
          <w:szCs w:val="24"/>
        </w:rPr>
        <w:t xml:space="preserve"> </w:t>
      </w:r>
      <w:r w:rsidRPr="00F22514">
        <w:rPr>
          <w:sz w:val="24"/>
          <w:szCs w:val="24"/>
        </w:rPr>
        <w:t xml:space="preserve">listed as present and wasn’t; Renee </w:t>
      </w:r>
      <w:proofErr w:type="spellStart"/>
      <w:r w:rsidR="00F22514">
        <w:rPr>
          <w:sz w:val="24"/>
          <w:szCs w:val="24"/>
        </w:rPr>
        <w:t>Brumett</w:t>
      </w:r>
      <w:proofErr w:type="spellEnd"/>
      <w:r w:rsidR="00F22514">
        <w:rPr>
          <w:sz w:val="24"/>
          <w:szCs w:val="24"/>
        </w:rPr>
        <w:t xml:space="preserve"> </w:t>
      </w:r>
      <w:r>
        <w:rPr>
          <w:sz w:val="24"/>
          <w:szCs w:val="24"/>
        </w:rPr>
        <w:t xml:space="preserve">was in attendance for </w:t>
      </w:r>
      <w:r w:rsidR="00F22514">
        <w:rPr>
          <w:sz w:val="24"/>
          <w:szCs w:val="24"/>
        </w:rPr>
        <w:t>her as proxy.</w:t>
      </w:r>
    </w:p>
    <w:p w14:paraId="7763C1E0" w14:textId="330925D1" w:rsidR="001345CD" w:rsidRDefault="001345CD" w:rsidP="00021D01">
      <w:pPr>
        <w:pStyle w:val="NoSpacing"/>
        <w:numPr>
          <w:ilvl w:val="1"/>
          <w:numId w:val="1"/>
        </w:numPr>
        <w:rPr>
          <w:sz w:val="24"/>
          <w:szCs w:val="24"/>
        </w:rPr>
      </w:pPr>
      <w:r>
        <w:rPr>
          <w:sz w:val="24"/>
          <w:szCs w:val="24"/>
        </w:rPr>
        <w:t xml:space="preserve">Chris </w:t>
      </w:r>
      <w:r w:rsidR="00F80B10">
        <w:rPr>
          <w:sz w:val="24"/>
          <w:szCs w:val="24"/>
        </w:rPr>
        <w:t>Brite’s</w:t>
      </w:r>
      <w:r w:rsidR="009F231D">
        <w:rPr>
          <w:sz w:val="24"/>
          <w:szCs w:val="24"/>
        </w:rPr>
        <w:t xml:space="preserve"> </w:t>
      </w:r>
      <w:r>
        <w:rPr>
          <w:sz w:val="24"/>
          <w:szCs w:val="24"/>
        </w:rPr>
        <w:t xml:space="preserve">institution name needs </w:t>
      </w:r>
      <w:r w:rsidR="00F22514">
        <w:rPr>
          <w:sz w:val="24"/>
          <w:szCs w:val="24"/>
        </w:rPr>
        <w:t>editing</w:t>
      </w:r>
      <w:r>
        <w:rPr>
          <w:sz w:val="24"/>
          <w:szCs w:val="24"/>
        </w:rPr>
        <w:t xml:space="preserve">; typo in Northwest Missouri State University </w:t>
      </w:r>
    </w:p>
    <w:p w14:paraId="7D79A04B" w14:textId="27C7A38E" w:rsidR="00021D01" w:rsidRPr="00021D01" w:rsidRDefault="00021D01" w:rsidP="00021D01">
      <w:pPr>
        <w:pStyle w:val="NoSpacing"/>
        <w:numPr>
          <w:ilvl w:val="1"/>
          <w:numId w:val="1"/>
        </w:numPr>
        <w:rPr>
          <w:sz w:val="24"/>
          <w:szCs w:val="24"/>
        </w:rPr>
      </w:pPr>
      <w:r>
        <w:rPr>
          <w:sz w:val="24"/>
          <w:szCs w:val="24"/>
        </w:rPr>
        <w:t xml:space="preserve">MOVED approval: </w:t>
      </w:r>
      <w:r w:rsidR="001345CD">
        <w:rPr>
          <w:sz w:val="24"/>
          <w:szCs w:val="24"/>
        </w:rPr>
        <w:t xml:space="preserve">Emily </w:t>
      </w:r>
      <w:proofErr w:type="spellStart"/>
      <w:r w:rsidR="00112EE6">
        <w:rPr>
          <w:sz w:val="24"/>
          <w:szCs w:val="24"/>
        </w:rPr>
        <w:t>J</w:t>
      </w:r>
      <w:r w:rsidR="008C0084">
        <w:rPr>
          <w:sz w:val="24"/>
          <w:szCs w:val="24"/>
        </w:rPr>
        <w:t>aycox</w:t>
      </w:r>
      <w:proofErr w:type="spellEnd"/>
      <w:r w:rsidR="00006DE5">
        <w:rPr>
          <w:sz w:val="24"/>
          <w:szCs w:val="24"/>
        </w:rPr>
        <w:t>,</w:t>
      </w:r>
      <w:r>
        <w:rPr>
          <w:sz w:val="24"/>
          <w:szCs w:val="24"/>
        </w:rPr>
        <w:t xml:space="preserve"> second: </w:t>
      </w:r>
      <w:r w:rsidR="001345CD">
        <w:rPr>
          <w:sz w:val="24"/>
          <w:szCs w:val="24"/>
        </w:rPr>
        <w:t>Chris Brite</w:t>
      </w:r>
      <w:r>
        <w:rPr>
          <w:sz w:val="24"/>
          <w:szCs w:val="24"/>
        </w:rPr>
        <w:t xml:space="preserve">. </w:t>
      </w:r>
      <w:r w:rsidR="009F231D">
        <w:rPr>
          <w:sz w:val="24"/>
          <w:szCs w:val="24"/>
        </w:rPr>
        <w:t>Motion passed.</w:t>
      </w:r>
    </w:p>
    <w:p w14:paraId="544153A8" w14:textId="77777777" w:rsidR="002B56B8" w:rsidRDefault="002B56B8" w:rsidP="009A6C0C">
      <w:pPr>
        <w:pStyle w:val="NoSpacing"/>
        <w:numPr>
          <w:ilvl w:val="0"/>
          <w:numId w:val="1"/>
        </w:numPr>
        <w:rPr>
          <w:sz w:val="24"/>
          <w:szCs w:val="24"/>
        </w:rPr>
      </w:pPr>
      <w:r>
        <w:rPr>
          <w:sz w:val="24"/>
          <w:szCs w:val="24"/>
        </w:rPr>
        <w:t xml:space="preserve">Introduction of </w:t>
      </w:r>
      <w:r w:rsidR="00A96E0A">
        <w:rPr>
          <w:sz w:val="24"/>
          <w:szCs w:val="24"/>
        </w:rPr>
        <w:t xml:space="preserve">Board </w:t>
      </w:r>
      <w:r>
        <w:rPr>
          <w:sz w:val="24"/>
          <w:szCs w:val="24"/>
        </w:rPr>
        <w:t>Members</w:t>
      </w:r>
    </w:p>
    <w:p w14:paraId="693326C0" w14:textId="1FB22ADE" w:rsidR="00A96E0A" w:rsidRDefault="00A96E0A" w:rsidP="002B56B8">
      <w:pPr>
        <w:pStyle w:val="NoSpacing"/>
        <w:numPr>
          <w:ilvl w:val="1"/>
          <w:numId w:val="1"/>
        </w:numPr>
        <w:rPr>
          <w:sz w:val="24"/>
          <w:szCs w:val="24"/>
        </w:rPr>
      </w:pPr>
      <w:r>
        <w:rPr>
          <w:sz w:val="24"/>
          <w:szCs w:val="24"/>
        </w:rPr>
        <w:t>Position Changes</w:t>
      </w:r>
    </w:p>
    <w:p w14:paraId="6EF76AE7" w14:textId="63EE01B3" w:rsidR="00507622" w:rsidRPr="00A152DC" w:rsidRDefault="00507622" w:rsidP="00A152DC">
      <w:pPr>
        <w:pStyle w:val="NoSpacing"/>
        <w:numPr>
          <w:ilvl w:val="2"/>
          <w:numId w:val="1"/>
        </w:numPr>
        <w:rPr>
          <w:sz w:val="24"/>
          <w:szCs w:val="24"/>
        </w:rPr>
      </w:pPr>
      <w:r>
        <w:rPr>
          <w:sz w:val="24"/>
          <w:szCs w:val="24"/>
        </w:rPr>
        <w:t xml:space="preserve">Christina </w:t>
      </w:r>
      <w:proofErr w:type="spellStart"/>
      <w:r>
        <w:rPr>
          <w:sz w:val="24"/>
          <w:szCs w:val="24"/>
        </w:rPr>
        <w:t>Prucha</w:t>
      </w:r>
      <w:proofErr w:type="spellEnd"/>
      <w:r w:rsidR="00366203">
        <w:rPr>
          <w:sz w:val="24"/>
          <w:szCs w:val="24"/>
        </w:rPr>
        <w:t>, State Tech</w:t>
      </w:r>
      <w:r w:rsidR="001056B3">
        <w:rPr>
          <w:sz w:val="24"/>
          <w:szCs w:val="24"/>
        </w:rPr>
        <w:t>n</w:t>
      </w:r>
      <w:r w:rsidR="00366203">
        <w:rPr>
          <w:sz w:val="24"/>
          <w:szCs w:val="24"/>
        </w:rPr>
        <w:t>ical College,</w:t>
      </w:r>
      <w:r w:rsidR="00467521">
        <w:rPr>
          <w:sz w:val="24"/>
          <w:szCs w:val="24"/>
        </w:rPr>
        <w:t xml:space="preserve"> accepted a position in Oregon and resigned her Board position. The next highest vote-getter in the election was Susan </w:t>
      </w:r>
      <w:proofErr w:type="spellStart"/>
      <w:r w:rsidR="00467521">
        <w:rPr>
          <w:sz w:val="24"/>
          <w:szCs w:val="24"/>
        </w:rPr>
        <w:t>S</w:t>
      </w:r>
      <w:r w:rsidR="00630DAF">
        <w:rPr>
          <w:sz w:val="24"/>
          <w:szCs w:val="24"/>
        </w:rPr>
        <w:t>wogger</w:t>
      </w:r>
      <w:proofErr w:type="spellEnd"/>
      <w:r w:rsidR="00630DAF">
        <w:rPr>
          <w:sz w:val="24"/>
          <w:szCs w:val="24"/>
        </w:rPr>
        <w:t xml:space="preserve">, A.T. Still </w:t>
      </w:r>
      <w:r w:rsidR="00957AD9">
        <w:rPr>
          <w:sz w:val="24"/>
          <w:szCs w:val="24"/>
        </w:rPr>
        <w:t xml:space="preserve">University. She </w:t>
      </w:r>
      <w:r w:rsidR="00630DAF">
        <w:rPr>
          <w:sz w:val="24"/>
          <w:szCs w:val="24"/>
        </w:rPr>
        <w:t xml:space="preserve">will fill the position until it expires in </w:t>
      </w:r>
      <w:r w:rsidR="00626175">
        <w:rPr>
          <w:sz w:val="24"/>
          <w:szCs w:val="24"/>
        </w:rPr>
        <w:t xml:space="preserve">June </w:t>
      </w:r>
      <w:r w:rsidR="00630DAF">
        <w:rPr>
          <w:sz w:val="24"/>
          <w:szCs w:val="24"/>
        </w:rPr>
        <w:t>2022.</w:t>
      </w:r>
    </w:p>
    <w:p w14:paraId="6A6281F8" w14:textId="50E9E426" w:rsidR="003115C8" w:rsidRDefault="009A6C0C" w:rsidP="00714A23">
      <w:pPr>
        <w:pStyle w:val="NoSpacing"/>
        <w:numPr>
          <w:ilvl w:val="0"/>
          <w:numId w:val="1"/>
        </w:numPr>
        <w:rPr>
          <w:sz w:val="24"/>
          <w:szCs w:val="24"/>
        </w:rPr>
      </w:pPr>
      <w:r w:rsidRPr="00850B6F">
        <w:rPr>
          <w:sz w:val="24"/>
          <w:szCs w:val="24"/>
        </w:rPr>
        <w:t>Treasurer’s Report (</w:t>
      </w:r>
      <w:r w:rsidR="006F2873" w:rsidRPr="00850B6F">
        <w:rPr>
          <w:sz w:val="24"/>
          <w:szCs w:val="24"/>
        </w:rPr>
        <w:t xml:space="preserve">Ellen </w:t>
      </w:r>
      <w:proofErr w:type="spellStart"/>
      <w:r w:rsidR="006F2873" w:rsidRPr="00850B6F">
        <w:rPr>
          <w:sz w:val="24"/>
          <w:szCs w:val="24"/>
        </w:rPr>
        <w:t>Dickman</w:t>
      </w:r>
      <w:proofErr w:type="spellEnd"/>
      <w:r w:rsidRPr="00850B6F">
        <w:rPr>
          <w:sz w:val="24"/>
          <w:szCs w:val="24"/>
        </w:rPr>
        <w:t>)</w:t>
      </w:r>
    </w:p>
    <w:p w14:paraId="41CC1C2C" w14:textId="17D28847" w:rsidR="0025686A" w:rsidRDefault="0025686A" w:rsidP="006D19A4">
      <w:pPr>
        <w:pStyle w:val="NoSpacing"/>
        <w:numPr>
          <w:ilvl w:val="1"/>
          <w:numId w:val="1"/>
        </w:numPr>
        <w:rPr>
          <w:sz w:val="24"/>
          <w:szCs w:val="24"/>
        </w:rPr>
      </w:pPr>
      <w:r>
        <w:rPr>
          <w:sz w:val="24"/>
          <w:szCs w:val="24"/>
        </w:rPr>
        <w:t xml:space="preserve">An </w:t>
      </w:r>
      <w:r w:rsidRPr="00DF6156">
        <w:rPr>
          <w:sz w:val="24"/>
          <w:szCs w:val="24"/>
        </w:rPr>
        <w:t>independent auditors’ report was completed for the period ending June 30, 2019</w:t>
      </w:r>
      <w:r>
        <w:rPr>
          <w:sz w:val="24"/>
          <w:szCs w:val="24"/>
        </w:rPr>
        <w:t>. We are in compliance with normal financial practices and the financial statements present fairly and are in accordance with accounting principles of the U.S.</w:t>
      </w:r>
      <w:r w:rsidR="00930D17">
        <w:rPr>
          <w:sz w:val="24"/>
          <w:szCs w:val="24"/>
        </w:rPr>
        <w:t xml:space="preserve"> A copy of the independent auditor’s report is available at MCO offices.</w:t>
      </w:r>
    </w:p>
    <w:p w14:paraId="5875098B" w14:textId="2F6C8C61" w:rsidR="00930D17" w:rsidRDefault="00930D17" w:rsidP="006D19A4">
      <w:pPr>
        <w:pStyle w:val="NoSpacing"/>
        <w:numPr>
          <w:ilvl w:val="1"/>
          <w:numId w:val="1"/>
        </w:numPr>
        <w:rPr>
          <w:sz w:val="24"/>
          <w:szCs w:val="24"/>
        </w:rPr>
      </w:pPr>
      <w:r>
        <w:rPr>
          <w:sz w:val="24"/>
          <w:szCs w:val="24"/>
        </w:rPr>
        <w:t>In 2019, we did increase assets.</w:t>
      </w:r>
    </w:p>
    <w:p w14:paraId="72523196" w14:textId="15B7E0C6" w:rsidR="00930D17" w:rsidRDefault="00930D17" w:rsidP="006D19A4">
      <w:pPr>
        <w:pStyle w:val="NoSpacing"/>
        <w:numPr>
          <w:ilvl w:val="1"/>
          <w:numId w:val="1"/>
        </w:numPr>
        <w:rPr>
          <w:sz w:val="24"/>
          <w:szCs w:val="24"/>
        </w:rPr>
      </w:pPr>
      <w:r>
        <w:rPr>
          <w:sz w:val="24"/>
          <w:szCs w:val="24"/>
        </w:rPr>
        <w:t>The organization is in good “financial health”. We are financially secure and we intend to focus on maintaining a positive path for long-term financial health and stability.</w:t>
      </w:r>
    </w:p>
    <w:p w14:paraId="35E7AF7C" w14:textId="34C898D9" w:rsidR="00930D17" w:rsidRDefault="00AA7BC0" w:rsidP="006D19A4">
      <w:pPr>
        <w:pStyle w:val="NoSpacing"/>
        <w:numPr>
          <w:ilvl w:val="1"/>
          <w:numId w:val="1"/>
        </w:numPr>
        <w:rPr>
          <w:sz w:val="24"/>
          <w:szCs w:val="24"/>
        </w:rPr>
      </w:pPr>
      <w:r>
        <w:rPr>
          <w:sz w:val="24"/>
          <w:szCs w:val="24"/>
        </w:rPr>
        <w:t>Assessment Taskforce will meet October 29 to discuss options for assessment.</w:t>
      </w:r>
      <w:r w:rsidR="00930D17">
        <w:rPr>
          <w:sz w:val="24"/>
          <w:szCs w:val="24"/>
        </w:rPr>
        <w:t xml:space="preserve"> The following individuals are on the taskforce</w:t>
      </w:r>
      <w:r w:rsidR="00940D6A">
        <w:rPr>
          <w:sz w:val="24"/>
          <w:szCs w:val="24"/>
        </w:rPr>
        <w:t xml:space="preserve"> (also listed on the MOBIUS website under the governance section)</w:t>
      </w:r>
      <w:r w:rsidR="00930D17">
        <w:rPr>
          <w:sz w:val="24"/>
          <w:szCs w:val="24"/>
        </w:rPr>
        <w:t>:</w:t>
      </w:r>
    </w:p>
    <w:p w14:paraId="0F6088D0" w14:textId="77777777" w:rsidR="00930D17" w:rsidRDefault="00930D17" w:rsidP="00930D17">
      <w:pPr>
        <w:pStyle w:val="NoSpacing"/>
        <w:numPr>
          <w:ilvl w:val="2"/>
          <w:numId w:val="1"/>
        </w:numPr>
        <w:rPr>
          <w:sz w:val="24"/>
          <w:szCs w:val="24"/>
        </w:rPr>
      </w:pPr>
      <w:r>
        <w:rPr>
          <w:sz w:val="24"/>
          <w:szCs w:val="24"/>
        </w:rPr>
        <w:t xml:space="preserve">Ellen </w:t>
      </w:r>
      <w:proofErr w:type="spellStart"/>
      <w:r>
        <w:rPr>
          <w:sz w:val="24"/>
          <w:szCs w:val="24"/>
        </w:rPr>
        <w:t>Dickman</w:t>
      </w:r>
      <w:proofErr w:type="spellEnd"/>
      <w:r>
        <w:rPr>
          <w:sz w:val="24"/>
          <w:szCs w:val="24"/>
        </w:rPr>
        <w:t>, Logan University</w:t>
      </w:r>
    </w:p>
    <w:p w14:paraId="4B6191A4" w14:textId="77777777" w:rsidR="00930D17" w:rsidRDefault="00930D17" w:rsidP="00930D17">
      <w:pPr>
        <w:pStyle w:val="NoSpacing"/>
        <w:numPr>
          <w:ilvl w:val="2"/>
          <w:numId w:val="1"/>
        </w:numPr>
        <w:rPr>
          <w:sz w:val="24"/>
          <w:szCs w:val="24"/>
        </w:rPr>
      </w:pPr>
      <w:r>
        <w:rPr>
          <w:sz w:val="24"/>
          <w:szCs w:val="24"/>
        </w:rPr>
        <w:t>Stephen Wynn, Truman</w:t>
      </w:r>
    </w:p>
    <w:p w14:paraId="0EB2A9B3" w14:textId="77777777" w:rsidR="00930D17" w:rsidRDefault="00930D17" w:rsidP="00930D17">
      <w:pPr>
        <w:pStyle w:val="NoSpacing"/>
        <w:numPr>
          <w:ilvl w:val="2"/>
          <w:numId w:val="1"/>
        </w:numPr>
        <w:rPr>
          <w:sz w:val="24"/>
          <w:szCs w:val="24"/>
        </w:rPr>
      </w:pPr>
      <w:r>
        <w:rPr>
          <w:sz w:val="24"/>
          <w:szCs w:val="24"/>
        </w:rPr>
        <w:t>Lisa Farrell, East Central College</w:t>
      </w:r>
    </w:p>
    <w:p w14:paraId="21383970" w14:textId="77777777" w:rsidR="00930D17" w:rsidRDefault="00930D17" w:rsidP="00930D17">
      <w:pPr>
        <w:pStyle w:val="NoSpacing"/>
        <w:numPr>
          <w:ilvl w:val="2"/>
          <w:numId w:val="1"/>
        </w:numPr>
        <w:rPr>
          <w:sz w:val="24"/>
          <w:szCs w:val="24"/>
        </w:rPr>
      </w:pPr>
      <w:r>
        <w:rPr>
          <w:sz w:val="24"/>
          <w:szCs w:val="24"/>
        </w:rPr>
        <w:t xml:space="preserve">Dan </w:t>
      </w:r>
      <w:proofErr w:type="spellStart"/>
      <w:r>
        <w:rPr>
          <w:sz w:val="24"/>
          <w:szCs w:val="24"/>
        </w:rPr>
        <w:t>Kammer</w:t>
      </w:r>
      <w:proofErr w:type="spellEnd"/>
      <w:r>
        <w:rPr>
          <w:sz w:val="24"/>
          <w:szCs w:val="24"/>
        </w:rPr>
        <w:t>, Stephens College</w:t>
      </w:r>
    </w:p>
    <w:p w14:paraId="3BFFC60A" w14:textId="349BE86C" w:rsidR="00A152DC" w:rsidRPr="00940D6A" w:rsidRDefault="00930D17" w:rsidP="00940D6A">
      <w:pPr>
        <w:pStyle w:val="NoSpacing"/>
        <w:numPr>
          <w:ilvl w:val="2"/>
          <w:numId w:val="1"/>
        </w:numPr>
        <w:rPr>
          <w:sz w:val="24"/>
          <w:szCs w:val="24"/>
        </w:rPr>
      </w:pPr>
      <w:r>
        <w:rPr>
          <w:sz w:val="24"/>
          <w:szCs w:val="24"/>
        </w:rPr>
        <w:t>Donna Bacon, ex officio</w:t>
      </w:r>
    </w:p>
    <w:p w14:paraId="6020E859" w14:textId="660153F1" w:rsidR="00850B6F" w:rsidRDefault="00666023" w:rsidP="00850B6F">
      <w:pPr>
        <w:pStyle w:val="NoSpacing"/>
        <w:numPr>
          <w:ilvl w:val="0"/>
          <w:numId w:val="1"/>
        </w:numPr>
        <w:rPr>
          <w:sz w:val="24"/>
          <w:szCs w:val="24"/>
        </w:rPr>
      </w:pPr>
      <w:r>
        <w:rPr>
          <w:sz w:val="24"/>
          <w:szCs w:val="24"/>
        </w:rPr>
        <w:t xml:space="preserve">Strengthening and </w:t>
      </w:r>
      <w:r w:rsidR="00850B6F">
        <w:rPr>
          <w:sz w:val="24"/>
          <w:szCs w:val="24"/>
        </w:rPr>
        <w:t xml:space="preserve">Sustaining MOBIUS (Laurie </w:t>
      </w:r>
      <w:proofErr w:type="spellStart"/>
      <w:r w:rsidR="00850B6F">
        <w:rPr>
          <w:sz w:val="24"/>
          <w:szCs w:val="24"/>
        </w:rPr>
        <w:t>Hathman</w:t>
      </w:r>
      <w:proofErr w:type="spellEnd"/>
      <w:r w:rsidR="00850B6F">
        <w:rPr>
          <w:sz w:val="24"/>
          <w:szCs w:val="24"/>
        </w:rPr>
        <w:t>)</w:t>
      </w:r>
    </w:p>
    <w:p w14:paraId="5BFE2069" w14:textId="61D3B3D3" w:rsidR="00ED1FEF" w:rsidRDefault="006D19A4" w:rsidP="00ED1FEF">
      <w:pPr>
        <w:pStyle w:val="NoSpacing"/>
        <w:numPr>
          <w:ilvl w:val="1"/>
          <w:numId w:val="1"/>
        </w:numPr>
        <w:rPr>
          <w:sz w:val="24"/>
          <w:szCs w:val="24"/>
        </w:rPr>
      </w:pPr>
      <w:r>
        <w:rPr>
          <w:sz w:val="24"/>
          <w:szCs w:val="24"/>
        </w:rPr>
        <w:t xml:space="preserve">Assessment received is a 3% increase as approved by the membership at the March 2019 meeting. </w:t>
      </w:r>
    </w:p>
    <w:p w14:paraId="11A691B4" w14:textId="58DC5B2C" w:rsidR="006D19A4" w:rsidRDefault="006D19A4" w:rsidP="00ED1FEF">
      <w:pPr>
        <w:pStyle w:val="NoSpacing"/>
        <w:numPr>
          <w:ilvl w:val="1"/>
          <w:numId w:val="1"/>
        </w:numPr>
        <w:rPr>
          <w:sz w:val="24"/>
          <w:szCs w:val="24"/>
        </w:rPr>
      </w:pPr>
      <w:r>
        <w:rPr>
          <w:sz w:val="24"/>
          <w:szCs w:val="24"/>
        </w:rPr>
        <w:t xml:space="preserve">Board discussed at its meeting last week taking time at the March 2020 meeting to do a deeper discussion of ideas for the future of MOBIUS.  Guided by the strategic plan. Gelling into action items. </w:t>
      </w:r>
    </w:p>
    <w:p w14:paraId="18A2932F" w14:textId="15F9AF9D" w:rsidR="006D19A4" w:rsidRDefault="006D19A4" w:rsidP="00ED1FEF">
      <w:pPr>
        <w:pStyle w:val="NoSpacing"/>
        <w:numPr>
          <w:ilvl w:val="1"/>
          <w:numId w:val="1"/>
        </w:numPr>
        <w:rPr>
          <w:sz w:val="24"/>
          <w:szCs w:val="24"/>
        </w:rPr>
      </w:pPr>
      <w:r>
        <w:rPr>
          <w:sz w:val="24"/>
          <w:szCs w:val="24"/>
        </w:rPr>
        <w:t>Take time</w:t>
      </w:r>
      <w:r w:rsidR="00316770">
        <w:rPr>
          <w:sz w:val="24"/>
          <w:szCs w:val="24"/>
        </w:rPr>
        <w:t xml:space="preserve"> now</w:t>
      </w:r>
      <w:r>
        <w:rPr>
          <w:sz w:val="24"/>
          <w:szCs w:val="24"/>
        </w:rPr>
        <w:t xml:space="preserve"> to discuss </w:t>
      </w:r>
      <w:r w:rsidR="00D246F4">
        <w:rPr>
          <w:sz w:val="24"/>
          <w:szCs w:val="24"/>
        </w:rPr>
        <w:t xml:space="preserve">at your tables </w:t>
      </w:r>
      <w:r>
        <w:rPr>
          <w:sz w:val="24"/>
          <w:szCs w:val="24"/>
        </w:rPr>
        <w:t xml:space="preserve">things members would like to see the Board address. </w:t>
      </w:r>
      <w:r w:rsidR="00842379">
        <w:rPr>
          <w:sz w:val="24"/>
          <w:szCs w:val="24"/>
        </w:rPr>
        <w:t>For example, membership levels</w:t>
      </w:r>
      <w:r w:rsidR="00316770">
        <w:rPr>
          <w:sz w:val="24"/>
          <w:szCs w:val="24"/>
        </w:rPr>
        <w:t xml:space="preserve"> ha</w:t>
      </w:r>
      <w:r w:rsidR="00D77AE8">
        <w:rPr>
          <w:sz w:val="24"/>
          <w:szCs w:val="24"/>
        </w:rPr>
        <w:t>ve</w:t>
      </w:r>
      <w:r w:rsidR="00316770">
        <w:rPr>
          <w:sz w:val="24"/>
          <w:szCs w:val="24"/>
        </w:rPr>
        <w:t xml:space="preserve"> been brought up in the past</w:t>
      </w:r>
      <w:r w:rsidR="00842379">
        <w:rPr>
          <w:sz w:val="24"/>
          <w:szCs w:val="24"/>
        </w:rPr>
        <w:t xml:space="preserve">. </w:t>
      </w:r>
      <w:r w:rsidR="00DB4B45">
        <w:rPr>
          <w:sz w:val="24"/>
          <w:szCs w:val="24"/>
        </w:rPr>
        <w:t xml:space="preserve">Some high schools have indicated an interest in opportunities. Would other types of membership bring in additional </w:t>
      </w:r>
      <w:r w:rsidR="00316770">
        <w:rPr>
          <w:sz w:val="24"/>
          <w:szCs w:val="24"/>
        </w:rPr>
        <w:t>revenue streams</w:t>
      </w:r>
      <w:r w:rsidR="0015117C">
        <w:rPr>
          <w:sz w:val="24"/>
          <w:szCs w:val="24"/>
        </w:rPr>
        <w:t>?</w:t>
      </w:r>
    </w:p>
    <w:p w14:paraId="6888D300" w14:textId="0F7A5622" w:rsidR="0015117C" w:rsidRDefault="006A301C" w:rsidP="00ED1FEF">
      <w:pPr>
        <w:pStyle w:val="NoSpacing"/>
        <w:numPr>
          <w:ilvl w:val="1"/>
          <w:numId w:val="1"/>
        </w:numPr>
        <w:rPr>
          <w:sz w:val="24"/>
          <w:szCs w:val="24"/>
        </w:rPr>
      </w:pPr>
      <w:r>
        <w:rPr>
          <w:sz w:val="24"/>
          <w:szCs w:val="24"/>
        </w:rPr>
        <w:t>Feedback</w:t>
      </w:r>
      <w:r w:rsidR="00682661">
        <w:rPr>
          <w:sz w:val="24"/>
          <w:szCs w:val="24"/>
        </w:rPr>
        <w:t xml:space="preserve"> / suggestions / issues</w:t>
      </w:r>
      <w:r>
        <w:rPr>
          <w:sz w:val="24"/>
          <w:szCs w:val="24"/>
        </w:rPr>
        <w:t xml:space="preserve"> from tables:</w:t>
      </w:r>
    </w:p>
    <w:p w14:paraId="468BEEBD" w14:textId="1FE5AA25" w:rsidR="006A301C" w:rsidRDefault="006A301C" w:rsidP="006A301C">
      <w:pPr>
        <w:pStyle w:val="NoSpacing"/>
        <w:numPr>
          <w:ilvl w:val="2"/>
          <w:numId w:val="1"/>
        </w:numPr>
        <w:rPr>
          <w:sz w:val="24"/>
          <w:szCs w:val="24"/>
        </w:rPr>
      </w:pPr>
      <w:r>
        <w:rPr>
          <w:sz w:val="24"/>
          <w:szCs w:val="24"/>
        </w:rPr>
        <w:t xml:space="preserve">Work with HS to develop some sort of information literacy framework </w:t>
      </w:r>
    </w:p>
    <w:p w14:paraId="121D3D8C" w14:textId="18AFA221" w:rsidR="006A301C" w:rsidRDefault="006A301C" w:rsidP="006A301C">
      <w:pPr>
        <w:pStyle w:val="NoSpacing"/>
        <w:numPr>
          <w:ilvl w:val="2"/>
          <w:numId w:val="1"/>
        </w:numPr>
        <w:rPr>
          <w:sz w:val="24"/>
          <w:szCs w:val="24"/>
        </w:rPr>
      </w:pPr>
      <w:r>
        <w:rPr>
          <w:sz w:val="24"/>
          <w:szCs w:val="24"/>
        </w:rPr>
        <w:t xml:space="preserve">Small public libraries </w:t>
      </w:r>
      <w:r w:rsidR="00682661">
        <w:rPr>
          <w:sz w:val="24"/>
          <w:szCs w:val="24"/>
        </w:rPr>
        <w:t>may</w:t>
      </w:r>
      <w:r>
        <w:rPr>
          <w:sz w:val="24"/>
          <w:szCs w:val="24"/>
        </w:rPr>
        <w:t xml:space="preserve"> need basic help with website development for those who struggle with that skill</w:t>
      </w:r>
    </w:p>
    <w:p w14:paraId="7547121B" w14:textId="2A07BE32" w:rsidR="00CA0F45" w:rsidRDefault="006A301C" w:rsidP="006A301C">
      <w:pPr>
        <w:pStyle w:val="NoSpacing"/>
        <w:numPr>
          <w:ilvl w:val="2"/>
          <w:numId w:val="1"/>
        </w:numPr>
        <w:rPr>
          <w:sz w:val="24"/>
          <w:szCs w:val="24"/>
        </w:rPr>
      </w:pPr>
      <w:r>
        <w:rPr>
          <w:sz w:val="24"/>
          <w:szCs w:val="24"/>
        </w:rPr>
        <w:t>Training and suppo</w:t>
      </w:r>
      <w:r w:rsidR="00006A5E">
        <w:rPr>
          <w:sz w:val="24"/>
          <w:szCs w:val="24"/>
        </w:rPr>
        <w:t xml:space="preserve">rting other systems, like </w:t>
      </w:r>
      <w:r w:rsidR="00F80B10">
        <w:rPr>
          <w:sz w:val="24"/>
          <w:szCs w:val="24"/>
        </w:rPr>
        <w:t>Archive</w:t>
      </w:r>
      <w:r>
        <w:rPr>
          <w:sz w:val="24"/>
          <w:szCs w:val="24"/>
        </w:rPr>
        <w:t xml:space="preserve"> Space, etc.</w:t>
      </w:r>
    </w:p>
    <w:p w14:paraId="31E40C43" w14:textId="1DD16A38" w:rsidR="00CA0F45" w:rsidRDefault="00CA0F45" w:rsidP="006A301C">
      <w:pPr>
        <w:pStyle w:val="NoSpacing"/>
        <w:numPr>
          <w:ilvl w:val="2"/>
          <w:numId w:val="1"/>
        </w:numPr>
        <w:rPr>
          <w:sz w:val="24"/>
          <w:szCs w:val="24"/>
        </w:rPr>
      </w:pPr>
      <w:r>
        <w:rPr>
          <w:sz w:val="24"/>
          <w:szCs w:val="24"/>
        </w:rPr>
        <w:t>Managing our electronic resources. Moving past ERM to give control to MOBIUS to manage for us</w:t>
      </w:r>
      <w:r w:rsidR="00866631">
        <w:rPr>
          <w:sz w:val="24"/>
          <w:szCs w:val="24"/>
        </w:rPr>
        <w:t>.  S</w:t>
      </w:r>
      <w:r>
        <w:rPr>
          <w:sz w:val="24"/>
          <w:szCs w:val="24"/>
        </w:rPr>
        <w:t>mall</w:t>
      </w:r>
      <w:r w:rsidR="00682661">
        <w:rPr>
          <w:sz w:val="24"/>
          <w:szCs w:val="24"/>
        </w:rPr>
        <w:t xml:space="preserve"> institutions</w:t>
      </w:r>
      <w:r w:rsidR="00866631">
        <w:rPr>
          <w:sz w:val="24"/>
          <w:szCs w:val="24"/>
        </w:rPr>
        <w:t>, in particular,</w:t>
      </w:r>
      <w:r w:rsidR="00682661">
        <w:rPr>
          <w:sz w:val="24"/>
          <w:szCs w:val="24"/>
        </w:rPr>
        <w:t xml:space="preserve"> may be interested</w:t>
      </w:r>
      <w:r>
        <w:rPr>
          <w:sz w:val="24"/>
          <w:szCs w:val="24"/>
        </w:rPr>
        <w:t>.</w:t>
      </w:r>
    </w:p>
    <w:p w14:paraId="709A5350" w14:textId="1C73EC48" w:rsidR="006A301C" w:rsidRDefault="00E82BFF" w:rsidP="00F6788A">
      <w:pPr>
        <w:pStyle w:val="NoSpacing"/>
        <w:numPr>
          <w:ilvl w:val="2"/>
          <w:numId w:val="1"/>
        </w:numPr>
        <w:rPr>
          <w:sz w:val="24"/>
          <w:szCs w:val="24"/>
        </w:rPr>
      </w:pPr>
      <w:r w:rsidRPr="000C2ED8">
        <w:rPr>
          <w:sz w:val="24"/>
          <w:szCs w:val="24"/>
        </w:rPr>
        <w:t xml:space="preserve">HS – concerns or points to consider: </w:t>
      </w:r>
      <w:r w:rsidR="008606A8">
        <w:rPr>
          <w:sz w:val="24"/>
          <w:szCs w:val="24"/>
        </w:rPr>
        <w:t>U</w:t>
      </w:r>
      <w:r w:rsidRPr="000C2ED8">
        <w:rPr>
          <w:sz w:val="24"/>
          <w:szCs w:val="24"/>
        </w:rPr>
        <w:t xml:space="preserve">neven staffing. Perhaps working with districts </w:t>
      </w:r>
      <w:r w:rsidR="000C2ED8" w:rsidRPr="000C2ED8">
        <w:rPr>
          <w:sz w:val="24"/>
          <w:szCs w:val="24"/>
        </w:rPr>
        <w:t xml:space="preserve">rather than individual schools. </w:t>
      </w:r>
      <w:r w:rsidRPr="000C2ED8">
        <w:rPr>
          <w:sz w:val="24"/>
          <w:szCs w:val="24"/>
        </w:rPr>
        <w:t xml:space="preserve">Levels or categories of </w:t>
      </w:r>
      <w:r w:rsidR="004A42CA" w:rsidRPr="000C2ED8">
        <w:rPr>
          <w:sz w:val="24"/>
          <w:szCs w:val="24"/>
        </w:rPr>
        <w:t>membership: Walk-in privileges for borrowing at other libraries in MOBIUS</w:t>
      </w:r>
      <w:r w:rsidR="008606A8">
        <w:rPr>
          <w:sz w:val="24"/>
          <w:szCs w:val="24"/>
        </w:rPr>
        <w:t>?</w:t>
      </w:r>
      <w:r w:rsidR="004A42CA" w:rsidRPr="000C2ED8">
        <w:rPr>
          <w:sz w:val="24"/>
          <w:szCs w:val="24"/>
        </w:rPr>
        <w:t xml:space="preserve"> Perhaps a category where they could access subscriptions to </w:t>
      </w:r>
      <w:proofErr w:type="spellStart"/>
      <w:r w:rsidR="004A42CA" w:rsidRPr="000C2ED8">
        <w:rPr>
          <w:sz w:val="24"/>
          <w:szCs w:val="24"/>
        </w:rPr>
        <w:t>eresources</w:t>
      </w:r>
      <w:proofErr w:type="spellEnd"/>
      <w:r w:rsidR="004A42CA" w:rsidRPr="000C2ED8">
        <w:rPr>
          <w:sz w:val="24"/>
          <w:szCs w:val="24"/>
        </w:rPr>
        <w:t>, etc.</w:t>
      </w:r>
      <w:r w:rsidR="008606A8">
        <w:rPr>
          <w:sz w:val="24"/>
          <w:szCs w:val="24"/>
        </w:rPr>
        <w:t xml:space="preserve"> but</w:t>
      </w:r>
      <w:r w:rsidR="004A42CA" w:rsidRPr="000C2ED8">
        <w:rPr>
          <w:sz w:val="24"/>
          <w:szCs w:val="24"/>
        </w:rPr>
        <w:t xml:space="preserve"> not necessarily a full membership. </w:t>
      </w:r>
      <w:r w:rsidR="00CA0F45" w:rsidRPr="000C2ED8">
        <w:rPr>
          <w:sz w:val="24"/>
          <w:szCs w:val="24"/>
        </w:rPr>
        <w:t xml:space="preserve"> </w:t>
      </w:r>
      <w:r w:rsidR="006A301C" w:rsidRPr="000C2ED8">
        <w:rPr>
          <w:sz w:val="24"/>
          <w:szCs w:val="24"/>
        </w:rPr>
        <w:t xml:space="preserve"> </w:t>
      </w:r>
    </w:p>
    <w:p w14:paraId="1C7A37D2" w14:textId="32E23D6E" w:rsidR="000C2ED8" w:rsidRDefault="00485ED9" w:rsidP="00F6788A">
      <w:pPr>
        <w:pStyle w:val="NoSpacing"/>
        <w:numPr>
          <w:ilvl w:val="2"/>
          <w:numId w:val="1"/>
        </w:numPr>
        <w:rPr>
          <w:sz w:val="24"/>
          <w:szCs w:val="24"/>
        </w:rPr>
      </w:pPr>
      <w:r>
        <w:rPr>
          <w:sz w:val="24"/>
          <w:szCs w:val="24"/>
        </w:rPr>
        <w:t xml:space="preserve">Was previous concern with adding institutions like the </w:t>
      </w:r>
      <w:r w:rsidR="00A072A3">
        <w:rPr>
          <w:sz w:val="24"/>
          <w:szCs w:val="24"/>
        </w:rPr>
        <w:t>Botanic Garden or Art Institute since they do not loan materials. However, t</w:t>
      </w:r>
      <w:r>
        <w:rPr>
          <w:sz w:val="24"/>
          <w:szCs w:val="24"/>
        </w:rPr>
        <w:t xml:space="preserve">urned out to be a win-win. </w:t>
      </w:r>
      <w:r w:rsidR="00A072A3">
        <w:rPr>
          <w:sz w:val="24"/>
          <w:szCs w:val="24"/>
        </w:rPr>
        <w:t xml:space="preserve">There </w:t>
      </w:r>
      <w:r w:rsidR="006F358E">
        <w:rPr>
          <w:sz w:val="24"/>
          <w:szCs w:val="24"/>
        </w:rPr>
        <w:t>may be</w:t>
      </w:r>
      <w:r w:rsidR="00A072A3">
        <w:rPr>
          <w:sz w:val="24"/>
          <w:szCs w:val="24"/>
        </w:rPr>
        <w:t xml:space="preserve"> similar possible gains with high schools. </w:t>
      </w:r>
    </w:p>
    <w:p w14:paraId="5B2590A2" w14:textId="171820A2" w:rsidR="004F511F" w:rsidRDefault="00536A01" w:rsidP="00F6788A">
      <w:pPr>
        <w:pStyle w:val="NoSpacing"/>
        <w:numPr>
          <w:ilvl w:val="2"/>
          <w:numId w:val="1"/>
        </w:numPr>
        <w:rPr>
          <w:sz w:val="24"/>
          <w:szCs w:val="24"/>
        </w:rPr>
      </w:pPr>
      <w:r>
        <w:rPr>
          <w:sz w:val="24"/>
          <w:szCs w:val="24"/>
        </w:rPr>
        <w:t>Wonder about an o</w:t>
      </w:r>
      <w:r w:rsidR="00CE078E">
        <w:rPr>
          <w:sz w:val="24"/>
          <w:szCs w:val="24"/>
        </w:rPr>
        <w:t>pportunity f</w:t>
      </w:r>
      <w:r>
        <w:rPr>
          <w:sz w:val="24"/>
          <w:szCs w:val="24"/>
        </w:rPr>
        <w:t>or Missouri</w:t>
      </w:r>
      <w:r w:rsidR="00CE078E">
        <w:rPr>
          <w:sz w:val="24"/>
          <w:szCs w:val="24"/>
        </w:rPr>
        <w:t xml:space="preserve"> </w:t>
      </w:r>
      <w:r>
        <w:rPr>
          <w:sz w:val="24"/>
          <w:szCs w:val="24"/>
        </w:rPr>
        <w:t>E</w:t>
      </w:r>
      <w:r w:rsidR="00CE078E">
        <w:rPr>
          <w:sz w:val="24"/>
          <w:szCs w:val="24"/>
        </w:rPr>
        <w:t xml:space="preserve">vergreen to connect to share materials. Push III to develop those connections. </w:t>
      </w:r>
    </w:p>
    <w:p w14:paraId="21ED0DF2" w14:textId="6859DA8B" w:rsidR="00536A01" w:rsidRDefault="00536A01" w:rsidP="00F6788A">
      <w:pPr>
        <w:pStyle w:val="NoSpacing"/>
        <w:numPr>
          <w:ilvl w:val="2"/>
          <w:numId w:val="1"/>
        </w:numPr>
        <w:rPr>
          <w:sz w:val="24"/>
          <w:szCs w:val="24"/>
        </w:rPr>
      </w:pPr>
      <w:r>
        <w:rPr>
          <w:sz w:val="24"/>
          <w:szCs w:val="24"/>
        </w:rPr>
        <w:t>Dual-credit students often don’t want to go to college library to pick up items.</w:t>
      </w:r>
    </w:p>
    <w:p w14:paraId="5A21EBF3" w14:textId="52C08174" w:rsidR="00536A01" w:rsidRDefault="00536A01" w:rsidP="00F6788A">
      <w:pPr>
        <w:pStyle w:val="NoSpacing"/>
        <w:numPr>
          <w:ilvl w:val="2"/>
          <w:numId w:val="1"/>
        </w:numPr>
        <w:rPr>
          <w:sz w:val="24"/>
          <w:szCs w:val="24"/>
        </w:rPr>
      </w:pPr>
      <w:r>
        <w:rPr>
          <w:sz w:val="24"/>
          <w:szCs w:val="24"/>
        </w:rPr>
        <w:t>Re-activate the old associate member level?</w:t>
      </w:r>
    </w:p>
    <w:p w14:paraId="246AF0A3" w14:textId="75650A17" w:rsidR="00B60B77" w:rsidRDefault="00B60B77" w:rsidP="00B60B77">
      <w:pPr>
        <w:pStyle w:val="NoSpacing"/>
        <w:numPr>
          <w:ilvl w:val="2"/>
          <w:numId w:val="1"/>
        </w:numPr>
        <w:rPr>
          <w:sz w:val="24"/>
          <w:szCs w:val="24"/>
        </w:rPr>
      </w:pPr>
      <w:proofErr w:type="spellStart"/>
      <w:r>
        <w:rPr>
          <w:sz w:val="24"/>
          <w:szCs w:val="24"/>
        </w:rPr>
        <w:t>ArticleReach</w:t>
      </w:r>
      <w:proofErr w:type="spellEnd"/>
      <w:r>
        <w:rPr>
          <w:sz w:val="24"/>
          <w:szCs w:val="24"/>
        </w:rPr>
        <w:t xml:space="preserve"> – are more libraries joining? Issues with email due to spam.</w:t>
      </w:r>
      <w:r w:rsidR="00C92C6F">
        <w:rPr>
          <w:sz w:val="24"/>
          <w:szCs w:val="24"/>
        </w:rPr>
        <w:t xml:space="preserve"> Will Agency help with that?</w:t>
      </w:r>
    </w:p>
    <w:p w14:paraId="72A9C546" w14:textId="37C25259" w:rsidR="00B60B77" w:rsidRDefault="00B60B77" w:rsidP="00B60B77">
      <w:pPr>
        <w:pStyle w:val="NoSpacing"/>
        <w:numPr>
          <w:ilvl w:val="3"/>
          <w:numId w:val="1"/>
        </w:numPr>
        <w:rPr>
          <w:sz w:val="24"/>
          <w:szCs w:val="24"/>
        </w:rPr>
      </w:pPr>
      <w:r>
        <w:rPr>
          <w:sz w:val="24"/>
          <w:szCs w:val="24"/>
        </w:rPr>
        <w:t>One library doesn’t currently have journals in KB because at one point that increased assessment.</w:t>
      </w:r>
    </w:p>
    <w:p w14:paraId="2C723D2D" w14:textId="3BE59E93" w:rsidR="00B60B77" w:rsidRPr="003C2FB4" w:rsidRDefault="00B60B77" w:rsidP="003C2FB4">
      <w:pPr>
        <w:pStyle w:val="NoSpacing"/>
        <w:numPr>
          <w:ilvl w:val="2"/>
          <w:numId w:val="1"/>
        </w:numPr>
        <w:rPr>
          <w:sz w:val="24"/>
          <w:szCs w:val="24"/>
        </w:rPr>
      </w:pPr>
      <w:r>
        <w:rPr>
          <w:sz w:val="24"/>
          <w:szCs w:val="24"/>
        </w:rPr>
        <w:t>Special libraries – some have funding. Others, like prisons, may have a community focus.</w:t>
      </w:r>
    </w:p>
    <w:p w14:paraId="42476F9E" w14:textId="04DAC8E8" w:rsidR="00D94857" w:rsidRPr="00850B6F" w:rsidRDefault="00D94857" w:rsidP="00ED1FEF">
      <w:pPr>
        <w:pStyle w:val="NoSpacing"/>
        <w:numPr>
          <w:ilvl w:val="1"/>
          <w:numId w:val="1"/>
        </w:numPr>
        <w:rPr>
          <w:sz w:val="24"/>
          <w:szCs w:val="24"/>
        </w:rPr>
      </w:pPr>
      <w:r>
        <w:rPr>
          <w:sz w:val="24"/>
          <w:szCs w:val="24"/>
        </w:rPr>
        <w:t xml:space="preserve">Items suggested today </w:t>
      </w:r>
      <w:r w:rsidR="003C2FB4">
        <w:rPr>
          <w:sz w:val="24"/>
          <w:szCs w:val="24"/>
        </w:rPr>
        <w:t>will</w:t>
      </w:r>
      <w:r w:rsidR="00503C99">
        <w:rPr>
          <w:sz w:val="24"/>
          <w:szCs w:val="24"/>
        </w:rPr>
        <w:t xml:space="preserve"> help frame the March discussion. </w:t>
      </w:r>
    </w:p>
    <w:p w14:paraId="697E95B1" w14:textId="77777777" w:rsidR="004C715B" w:rsidRDefault="006F2873" w:rsidP="009A6C0C">
      <w:pPr>
        <w:pStyle w:val="NoSpacing"/>
        <w:numPr>
          <w:ilvl w:val="0"/>
          <w:numId w:val="1"/>
        </w:numPr>
        <w:rPr>
          <w:sz w:val="24"/>
          <w:szCs w:val="24"/>
        </w:rPr>
      </w:pPr>
      <w:r>
        <w:rPr>
          <w:sz w:val="24"/>
          <w:szCs w:val="24"/>
        </w:rPr>
        <w:t>Special Guest</w:t>
      </w:r>
    </w:p>
    <w:p w14:paraId="38418EB4" w14:textId="3F5A6907" w:rsidR="004C715B" w:rsidRDefault="006F2873" w:rsidP="002B56B8">
      <w:pPr>
        <w:pStyle w:val="NoSpacing"/>
        <w:numPr>
          <w:ilvl w:val="1"/>
          <w:numId w:val="1"/>
        </w:numPr>
        <w:rPr>
          <w:sz w:val="24"/>
          <w:szCs w:val="24"/>
        </w:rPr>
      </w:pPr>
      <w:r>
        <w:rPr>
          <w:sz w:val="24"/>
          <w:szCs w:val="24"/>
        </w:rPr>
        <w:t>Commission</w:t>
      </w:r>
      <w:r w:rsidR="00666023">
        <w:rPr>
          <w:sz w:val="24"/>
          <w:szCs w:val="24"/>
        </w:rPr>
        <w:t>er</w:t>
      </w:r>
      <w:r>
        <w:rPr>
          <w:sz w:val="24"/>
          <w:szCs w:val="24"/>
        </w:rPr>
        <w:t xml:space="preserve"> Mulligan from the Missouri Department of Higher Education</w:t>
      </w:r>
      <w:r w:rsidR="00627998">
        <w:rPr>
          <w:sz w:val="24"/>
          <w:szCs w:val="24"/>
        </w:rPr>
        <w:t xml:space="preserve"> and Workforce Development</w:t>
      </w:r>
    </w:p>
    <w:p w14:paraId="6AB1EE76" w14:textId="1D716CFD" w:rsidR="004D76F0" w:rsidRPr="00FA0B30" w:rsidRDefault="00382C0C" w:rsidP="00704C36">
      <w:pPr>
        <w:pStyle w:val="NoSpacing"/>
        <w:numPr>
          <w:ilvl w:val="2"/>
          <w:numId w:val="1"/>
        </w:numPr>
        <w:rPr>
          <w:sz w:val="24"/>
          <w:szCs w:val="24"/>
        </w:rPr>
      </w:pPr>
      <w:r w:rsidRPr="00FA0B30">
        <w:rPr>
          <w:sz w:val="24"/>
          <w:szCs w:val="24"/>
        </w:rPr>
        <w:t xml:space="preserve">Department shifted to </w:t>
      </w:r>
      <w:r w:rsidR="00FA0B30" w:rsidRPr="00FA0B30">
        <w:rPr>
          <w:sz w:val="24"/>
          <w:szCs w:val="24"/>
        </w:rPr>
        <w:t>include Workforce Development on</w:t>
      </w:r>
      <w:r w:rsidRPr="00FA0B30">
        <w:rPr>
          <w:sz w:val="24"/>
          <w:szCs w:val="24"/>
        </w:rPr>
        <w:t xml:space="preserve"> August</w:t>
      </w:r>
      <w:r w:rsidR="00FA0B30" w:rsidRPr="00FA0B30">
        <w:rPr>
          <w:sz w:val="24"/>
          <w:szCs w:val="24"/>
        </w:rPr>
        <w:t xml:space="preserve"> 28,</w:t>
      </w:r>
      <w:r w:rsidRPr="00FA0B30">
        <w:rPr>
          <w:sz w:val="24"/>
          <w:szCs w:val="24"/>
        </w:rPr>
        <w:t xml:space="preserve"> 2019.</w:t>
      </w:r>
      <w:r w:rsidR="00FE76DF" w:rsidRPr="00FA0B30">
        <w:rPr>
          <w:sz w:val="24"/>
          <w:szCs w:val="24"/>
        </w:rPr>
        <w:t xml:space="preserve"> </w:t>
      </w:r>
      <w:r w:rsidRPr="00FA0B30">
        <w:rPr>
          <w:sz w:val="24"/>
          <w:szCs w:val="24"/>
        </w:rPr>
        <w:t>New department name but same goal of 60% of MO residents with a</w:t>
      </w:r>
      <w:r w:rsidR="00FA0B30" w:rsidRPr="00FA0B30">
        <w:rPr>
          <w:sz w:val="24"/>
          <w:szCs w:val="24"/>
        </w:rPr>
        <w:t xml:space="preserve"> </w:t>
      </w:r>
      <w:r w:rsidR="0063047D">
        <w:rPr>
          <w:sz w:val="24"/>
          <w:szCs w:val="24"/>
        </w:rPr>
        <w:t xml:space="preserve">post-secondary </w:t>
      </w:r>
      <w:r w:rsidR="00FA0B30" w:rsidRPr="00FA0B30">
        <w:rPr>
          <w:sz w:val="24"/>
          <w:szCs w:val="24"/>
        </w:rPr>
        <w:t>education</w:t>
      </w:r>
      <w:r w:rsidRPr="00FA0B30">
        <w:rPr>
          <w:sz w:val="24"/>
          <w:szCs w:val="24"/>
        </w:rPr>
        <w:t xml:space="preserve"> credential. </w:t>
      </w:r>
      <w:r w:rsidR="00A157CC" w:rsidRPr="00FA0B30">
        <w:rPr>
          <w:sz w:val="24"/>
          <w:szCs w:val="24"/>
        </w:rPr>
        <w:t>MO averages 88% HS graduation</w:t>
      </w:r>
      <w:r w:rsidR="00BC7977">
        <w:rPr>
          <w:sz w:val="24"/>
          <w:szCs w:val="24"/>
        </w:rPr>
        <w:t xml:space="preserve"> rate</w:t>
      </w:r>
      <w:r w:rsidR="00A157CC" w:rsidRPr="00FA0B30">
        <w:rPr>
          <w:sz w:val="24"/>
          <w:szCs w:val="24"/>
        </w:rPr>
        <w:t>. Only 51% o</w:t>
      </w:r>
      <w:r w:rsidR="00EA6583" w:rsidRPr="00FA0B30">
        <w:rPr>
          <w:sz w:val="24"/>
          <w:szCs w:val="24"/>
        </w:rPr>
        <w:t>f those go on to enter college, with only 34% earning a bachelor’s degree.</w:t>
      </w:r>
      <w:r w:rsidR="00FA0B30" w:rsidRPr="00FA0B30">
        <w:rPr>
          <w:sz w:val="24"/>
          <w:szCs w:val="24"/>
        </w:rPr>
        <w:t xml:space="preserve"> </w:t>
      </w:r>
      <w:r w:rsidR="00FE76DF" w:rsidRPr="00FA0B30">
        <w:rPr>
          <w:sz w:val="24"/>
          <w:szCs w:val="24"/>
        </w:rPr>
        <w:t xml:space="preserve">Working with higher education institutions </w:t>
      </w:r>
      <w:r w:rsidR="00B852B6">
        <w:rPr>
          <w:sz w:val="24"/>
          <w:szCs w:val="24"/>
        </w:rPr>
        <w:t xml:space="preserve">to </w:t>
      </w:r>
      <w:r w:rsidR="00FE76DF" w:rsidRPr="00FA0B30">
        <w:rPr>
          <w:sz w:val="24"/>
          <w:szCs w:val="24"/>
        </w:rPr>
        <w:t xml:space="preserve">support students to graduate. </w:t>
      </w:r>
      <w:r w:rsidR="004D76F0" w:rsidRPr="00FA0B30">
        <w:rPr>
          <w:sz w:val="24"/>
          <w:szCs w:val="24"/>
        </w:rPr>
        <w:t>Job centers and workforce development often work to get immediate jobs but also have training funds to support job skills.</w:t>
      </w:r>
      <w:r w:rsidR="0079063C" w:rsidRPr="00FA0B30">
        <w:rPr>
          <w:sz w:val="24"/>
          <w:szCs w:val="24"/>
        </w:rPr>
        <w:t xml:space="preserve"> Combining these two departments to better leverage missions and resources to support this work. Finding their way. </w:t>
      </w:r>
    </w:p>
    <w:p w14:paraId="5735D049" w14:textId="62E4B68D" w:rsidR="00382C0C" w:rsidRDefault="0079063C" w:rsidP="00A979AE">
      <w:pPr>
        <w:pStyle w:val="NoSpacing"/>
        <w:numPr>
          <w:ilvl w:val="2"/>
          <w:numId w:val="1"/>
        </w:numPr>
        <w:rPr>
          <w:sz w:val="24"/>
          <w:szCs w:val="24"/>
        </w:rPr>
      </w:pPr>
      <w:r w:rsidRPr="0079063C">
        <w:rPr>
          <w:sz w:val="24"/>
          <w:szCs w:val="24"/>
        </w:rPr>
        <w:t>5 To Thrive</w:t>
      </w:r>
      <w:r w:rsidR="00B020AD">
        <w:rPr>
          <w:sz w:val="24"/>
          <w:szCs w:val="24"/>
        </w:rPr>
        <w:t xml:space="preserve"> program</w:t>
      </w:r>
      <w:r w:rsidR="00A727B0">
        <w:rPr>
          <w:sz w:val="24"/>
          <w:szCs w:val="24"/>
        </w:rPr>
        <w:t>: Supporting attaining a s</w:t>
      </w:r>
      <w:r w:rsidRPr="0079063C">
        <w:rPr>
          <w:sz w:val="24"/>
          <w:szCs w:val="24"/>
        </w:rPr>
        <w:t>pectrum of credential programs – Associate degrees, Bachelor’s degrees, Graduate &amp; Professional degrees, Work-based learning, and Certificates &amp; Other Industry-recognized credentials.</w:t>
      </w:r>
      <w:r>
        <w:rPr>
          <w:sz w:val="24"/>
          <w:szCs w:val="24"/>
        </w:rPr>
        <w:t xml:space="preserve"> </w:t>
      </w:r>
      <w:r w:rsidRPr="0079063C">
        <w:rPr>
          <w:sz w:val="24"/>
          <w:szCs w:val="24"/>
        </w:rPr>
        <w:t>Feedback</w:t>
      </w:r>
      <w:r w:rsidR="00A727B0">
        <w:rPr>
          <w:sz w:val="24"/>
          <w:szCs w:val="24"/>
        </w:rPr>
        <w:t xml:space="preserve"> from public</w:t>
      </w:r>
      <w:r w:rsidRPr="0079063C">
        <w:rPr>
          <w:sz w:val="24"/>
          <w:szCs w:val="24"/>
        </w:rPr>
        <w:t xml:space="preserve"> is to support all forms of education.</w:t>
      </w:r>
      <w:r w:rsidR="0052276F">
        <w:rPr>
          <w:sz w:val="24"/>
          <w:szCs w:val="24"/>
        </w:rPr>
        <w:t xml:space="preserve"> Industry is struggling to find ways to quantify quality of certificates as there is no consistency or central accrediting body.</w:t>
      </w:r>
    </w:p>
    <w:p w14:paraId="4777550D" w14:textId="544BF89D" w:rsidR="0079063C" w:rsidRDefault="0079063C" w:rsidP="00A979AE">
      <w:pPr>
        <w:pStyle w:val="NoSpacing"/>
        <w:numPr>
          <w:ilvl w:val="2"/>
          <w:numId w:val="1"/>
        </w:numPr>
        <w:rPr>
          <w:sz w:val="24"/>
          <w:szCs w:val="24"/>
        </w:rPr>
      </w:pPr>
      <w:r>
        <w:rPr>
          <w:sz w:val="24"/>
          <w:szCs w:val="24"/>
        </w:rPr>
        <w:t xml:space="preserve">State’s communities got huge federal grant to enhance apprenticeships. Students get college credit </w:t>
      </w:r>
      <w:r w:rsidR="008E19D8">
        <w:rPr>
          <w:sz w:val="24"/>
          <w:szCs w:val="24"/>
        </w:rPr>
        <w:t xml:space="preserve">for apprenticeships </w:t>
      </w:r>
      <w:r>
        <w:rPr>
          <w:sz w:val="24"/>
          <w:szCs w:val="24"/>
        </w:rPr>
        <w:t xml:space="preserve">and </w:t>
      </w:r>
      <w:r w:rsidR="008E19D8">
        <w:rPr>
          <w:sz w:val="24"/>
          <w:szCs w:val="24"/>
        </w:rPr>
        <w:t xml:space="preserve">this </w:t>
      </w:r>
      <w:r>
        <w:rPr>
          <w:sz w:val="24"/>
          <w:szCs w:val="24"/>
        </w:rPr>
        <w:t xml:space="preserve">sets them up for future degree programs. </w:t>
      </w:r>
    </w:p>
    <w:p w14:paraId="38EF605F" w14:textId="22355951" w:rsidR="0079063C" w:rsidRDefault="008A528A" w:rsidP="00A979AE">
      <w:pPr>
        <w:pStyle w:val="NoSpacing"/>
        <w:numPr>
          <w:ilvl w:val="2"/>
          <w:numId w:val="1"/>
        </w:numPr>
        <w:rPr>
          <w:sz w:val="24"/>
          <w:szCs w:val="24"/>
        </w:rPr>
      </w:pPr>
      <w:r>
        <w:rPr>
          <w:sz w:val="24"/>
          <w:szCs w:val="24"/>
        </w:rPr>
        <w:t xml:space="preserve">Certificates – majority are earned by people who already have a Bachelor’s degree. </w:t>
      </w:r>
      <w:r w:rsidR="00155C7B">
        <w:rPr>
          <w:sz w:val="24"/>
          <w:szCs w:val="24"/>
        </w:rPr>
        <w:t>A way to keep up ski</w:t>
      </w:r>
      <w:r w:rsidR="00021D2A">
        <w:rPr>
          <w:sz w:val="24"/>
          <w:szCs w:val="24"/>
        </w:rPr>
        <w:t>lls. There may be a way for libraries to partner here.</w:t>
      </w:r>
    </w:p>
    <w:p w14:paraId="2B933629" w14:textId="5E9904C6" w:rsidR="00857442" w:rsidRPr="003C2FB4" w:rsidRDefault="00155C7B" w:rsidP="003C2FB4">
      <w:pPr>
        <w:pStyle w:val="NoSpacing"/>
        <w:numPr>
          <w:ilvl w:val="2"/>
          <w:numId w:val="1"/>
        </w:numPr>
        <w:rPr>
          <w:sz w:val="24"/>
          <w:szCs w:val="24"/>
        </w:rPr>
      </w:pPr>
      <w:r w:rsidRPr="00D65F72">
        <w:rPr>
          <w:sz w:val="24"/>
          <w:szCs w:val="24"/>
        </w:rPr>
        <w:t>F</w:t>
      </w:r>
      <w:r w:rsidR="00CA7EB6" w:rsidRPr="00D65F72">
        <w:rPr>
          <w:sz w:val="24"/>
          <w:szCs w:val="24"/>
        </w:rPr>
        <w:t>ast</w:t>
      </w:r>
      <w:r w:rsidRPr="00D65F72">
        <w:rPr>
          <w:sz w:val="24"/>
          <w:szCs w:val="24"/>
        </w:rPr>
        <w:t>T</w:t>
      </w:r>
      <w:r w:rsidR="00CA7EB6" w:rsidRPr="00D65F72">
        <w:rPr>
          <w:sz w:val="24"/>
          <w:szCs w:val="24"/>
        </w:rPr>
        <w:t>rack</w:t>
      </w:r>
      <w:r w:rsidRPr="00D65F72">
        <w:rPr>
          <w:sz w:val="24"/>
          <w:szCs w:val="24"/>
        </w:rPr>
        <w:t xml:space="preserve"> </w:t>
      </w:r>
      <w:r w:rsidR="00C9121D" w:rsidRPr="00D65F72">
        <w:rPr>
          <w:sz w:val="24"/>
          <w:szCs w:val="24"/>
        </w:rPr>
        <w:t xml:space="preserve">program </w:t>
      </w:r>
      <w:r w:rsidRPr="00D65F72">
        <w:rPr>
          <w:sz w:val="24"/>
          <w:szCs w:val="24"/>
        </w:rPr>
        <w:t>– MO financial aid aimed at adults.</w:t>
      </w:r>
      <w:r w:rsidR="001324A3" w:rsidRPr="00D65F72">
        <w:rPr>
          <w:sz w:val="24"/>
          <w:szCs w:val="24"/>
        </w:rPr>
        <w:t xml:space="preserve"> Covers full cost of certificates, Associate degrees and completion of Bachelor’s at public institutions. </w:t>
      </w:r>
      <w:r w:rsidR="00B25007" w:rsidRPr="00D65F72">
        <w:rPr>
          <w:sz w:val="24"/>
          <w:szCs w:val="24"/>
        </w:rPr>
        <w:t>Looking to partner to spread the word on their programs.</w:t>
      </w:r>
      <w:r w:rsidR="00857442" w:rsidRPr="00D65F72">
        <w:rPr>
          <w:sz w:val="24"/>
          <w:szCs w:val="24"/>
        </w:rPr>
        <w:t xml:space="preserve"> Visit MoFastTrack.com to download the Toolkit Resources.</w:t>
      </w:r>
    </w:p>
    <w:p w14:paraId="460C5C58" w14:textId="77777777" w:rsidR="000F760B" w:rsidRDefault="000F760B" w:rsidP="000F760B">
      <w:pPr>
        <w:pStyle w:val="NoSpacing"/>
        <w:rPr>
          <w:sz w:val="24"/>
          <w:szCs w:val="24"/>
        </w:rPr>
      </w:pPr>
    </w:p>
    <w:p w14:paraId="633F6459" w14:textId="77777777" w:rsidR="009A6C0C" w:rsidRDefault="009A6C0C" w:rsidP="009A6C0C">
      <w:pPr>
        <w:pStyle w:val="NoSpacing"/>
        <w:numPr>
          <w:ilvl w:val="0"/>
          <w:numId w:val="1"/>
        </w:numPr>
        <w:rPr>
          <w:sz w:val="24"/>
          <w:szCs w:val="24"/>
        </w:rPr>
      </w:pPr>
      <w:r>
        <w:rPr>
          <w:sz w:val="24"/>
          <w:szCs w:val="24"/>
        </w:rPr>
        <w:t>Old Business</w:t>
      </w:r>
    </w:p>
    <w:p w14:paraId="11F99602" w14:textId="77777777" w:rsidR="00FE1DB7" w:rsidRDefault="0097712F" w:rsidP="0097712F">
      <w:pPr>
        <w:pStyle w:val="NoSpacing"/>
        <w:numPr>
          <w:ilvl w:val="1"/>
          <w:numId w:val="1"/>
        </w:numPr>
        <w:rPr>
          <w:sz w:val="24"/>
          <w:szCs w:val="24"/>
        </w:rPr>
      </w:pPr>
      <w:r>
        <w:rPr>
          <w:sz w:val="24"/>
          <w:szCs w:val="24"/>
        </w:rPr>
        <w:t>Listening Visits to Member Libraries</w:t>
      </w:r>
      <w:r w:rsidR="000F760B">
        <w:rPr>
          <w:sz w:val="24"/>
          <w:szCs w:val="24"/>
        </w:rPr>
        <w:t xml:space="preserve"> </w:t>
      </w:r>
    </w:p>
    <w:p w14:paraId="1F7EB7DC" w14:textId="38BCC8E8" w:rsidR="00E03A2B" w:rsidRDefault="00E03A2B" w:rsidP="00DA3BBD">
      <w:pPr>
        <w:pStyle w:val="NoSpacing"/>
        <w:numPr>
          <w:ilvl w:val="2"/>
          <w:numId w:val="1"/>
        </w:numPr>
        <w:rPr>
          <w:sz w:val="24"/>
          <w:szCs w:val="24"/>
        </w:rPr>
      </w:pPr>
      <w:r>
        <w:rPr>
          <w:sz w:val="24"/>
          <w:szCs w:val="24"/>
        </w:rPr>
        <w:t>Several visits this fall by Ed Walton,</w:t>
      </w:r>
      <w:r w:rsidR="00F7013E">
        <w:rPr>
          <w:sz w:val="24"/>
          <w:szCs w:val="24"/>
        </w:rPr>
        <w:t xml:space="preserve"> Donna Bacon and Christina </w:t>
      </w:r>
      <w:proofErr w:type="spellStart"/>
      <w:r w:rsidR="00F7013E">
        <w:rPr>
          <w:sz w:val="24"/>
          <w:szCs w:val="24"/>
        </w:rPr>
        <w:t>Prucha</w:t>
      </w:r>
      <w:proofErr w:type="spellEnd"/>
      <w:r w:rsidR="00F7013E">
        <w:rPr>
          <w:sz w:val="24"/>
          <w:szCs w:val="24"/>
        </w:rPr>
        <w:t xml:space="preserve"> m</w:t>
      </w:r>
      <w:r>
        <w:rPr>
          <w:sz w:val="24"/>
          <w:szCs w:val="24"/>
        </w:rPr>
        <w:t>et with 5 institutions in the SWAN cluster</w:t>
      </w:r>
      <w:r w:rsidR="00F7013E">
        <w:rPr>
          <w:sz w:val="24"/>
          <w:szCs w:val="24"/>
        </w:rPr>
        <w:t>, including Springfield-Green County library.</w:t>
      </w:r>
      <w:r>
        <w:rPr>
          <w:sz w:val="24"/>
          <w:szCs w:val="24"/>
        </w:rPr>
        <w:t xml:space="preserve"> </w:t>
      </w:r>
    </w:p>
    <w:p w14:paraId="78AF5020" w14:textId="7BCEEFA8" w:rsidR="00E03A2B" w:rsidRPr="00D725BF" w:rsidRDefault="00E03A2B" w:rsidP="00D725BF">
      <w:pPr>
        <w:pStyle w:val="NoSpacing"/>
        <w:numPr>
          <w:ilvl w:val="2"/>
          <w:numId w:val="1"/>
        </w:numPr>
        <w:rPr>
          <w:sz w:val="24"/>
          <w:szCs w:val="24"/>
        </w:rPr>
      </w:pPr>
      <w:r>
        <w:rPr>
          <w:sz w:val="24"/>
          <w:szCs w:val="24"/>
        </w:rPr>
        <w:t>Themes:</w:t>
      </w:r>
      <w:r w:rsidR="00D725BF">
        <w:rPr>
          <w:sz w:val="24"/>
          <w:szCs w:val="24"/>
        </w:rPr>
        <w:t xml:space="preserve"> </w:t>
      </w:r>
      <w:r w:rsidRPr="00D725BF">
        <w:rPr>
          <w:sz w:val="24"/>
          <w:szCs w:val="24"/>
        </w:rPr>
        <w:t>All except the public library were dealing with budget shortfalls, low staffing and were challenged simply dealing with daily business. However, each of them were looking to move forward. What systems and ser</w:t>
      </w:r>
      <w:r w:rsidR="00D725BF">
        <w:rPr>
          <w:sz w:val="24"/>
          <w:szCs w:val="24"/>
        </w:rPr>
        <w:t>vices could we offer?</w:t>
      </w:r>
      <w:r w:rsidRPr="00D725BF">
        <w:rPr>
          <w:sz w:val="24"/>
          <w:szCs w:val="24"/>
        </w:rPr>
        <w:t xml:space="preserve"> What do we do differently? Message to Board was that they were struggling financially and needed support. Surprised by how many questions were about specifics that MOBIUS offered but they did not realize it. </w:t>
      </w:r>
    </w:p>
    <w:p w14:paraId="2EFC7EE1" w14:textId="72E0F662" w:rsidR="009A6C0C" w:rsidRPr="00FE1DB7" w:rsidRDefault="00425BA2" w:rsidP="00DA3BBD">
      <w:pPr>
        <w:pStyle w:val="NoSpacing"/>
        <w:numPr>
          <w:ilvl w:val="2"/>
          <w:numId w:val="1"/>
        </w:numPr>
        <w:rPr>
          <w:sz w:val="24"/>
          <w:szCs w:val="24"/>
        </w:rPr>
      </w:pPr>
      <w:r>
        <w:rPr>
          <w:sz w:val="24"/>
          <w:szCs w:val="24"/>
        </w:rPr>
        <w:t>I</w:t>
      </w:r>
      <w:r w:rsidR="00FE1DB7" w:rsidRPr="00FE1DB7">
        <w:rPr>
          <w:sz w:val="24"/>
          <w:szCs w:val="24"/>
        </w:rPr>
        <w:t xml:space="preserve">nstitutions </w:t>
      </w:r>
      <w:r w:rsidR="00666023">
        <w:rPr>
          <w:sz w:val="24"/>
          <w:szCs w:val="24"/>
        </w:rPr>
        <w:t xml:space="preserve">that </w:t>
      </w:r>
      <w:r w:rsidR="00FE1DB7" w:rsidRPr="00FE1DB7">
        <w:rPr>
          <w:sz w:val="24"/>
          <w:szCs w:val="24"/>
        </w:rPr>
        <w:t>would like to schedule a listening visit</w:t>
      </w:r>
      <w:r w:rsidR="004A7C88">
        <w:rPr>
          <w:sz w:val="24"/>
          <w:szCs w:val="24"/>
        </w:rPr>
        <w:t xml:space="preserve"> in the fall or next spring, please contact Donna or Laurie directly. </w:t>
      </w:r>
    </w:p>
    <w:p w14:paraId="279C4166" w14:textId="77777777" w:rsidR="009A6C0C" w:rsidRDefault="009A6C0C" w:rsidP="009A6C0C">
      <w:pPr>
        <w:pStyle w:val="NoSpacing"/>
        <w:rPr>
          <w:sz w:val="24"/>
          <w:szCs w:val="24"/>
        </w:rPr>
      </w:pPr>
    </w:p>
    <w:p w14:paraId="3085C0B8" w14:textId="77777777" w:rsidR="003115C8" w:rsidRPr="00666023" w:rsidRDefault="009A6C0C" w:rsidP="00666023">
      <w:pPr>
        <w:pStyle w:val="NoSpacing"/>
        <w:numPr>
          <w:ilvl w:val="0"/>
          <w:numId w:val="1"/>
        </w:numPr>
        <w:rPr>
          <w:sz w:val="24"/>
          <w:szCs w:val="24"/>
        </w:rPr>
      </w:pPr>
      <w:r>
        <w:rPr>
          <w:sz w:val="24"/>
          <w:szCs w:val="24"/>
        </w:rPr>
        <w:t>New Business</w:t>
      </w:r>
    </w:p>
    <w:p w14:paraId="163F2472" w14:textId="77777777" w:rsidR="000D0E4D" w:rsidRDefault="000D0E4D" w:rsidP="006F2873">
      <w:pPr>
        <w:pStyle w:val="NoSpacing"/>
        <w:numPr>
          <w:ilvl w:val="1"/>
          <w:numId w:val="1"/>
        </w:numPr>
        <w:rPr>
          <w:sz w:val="24"/>
          <w:szCs w:val="24"/>
        </w:rPr>
      </w:pPr>
      <w:r>
        <w:rPr>
          <w:sz w:val="24"/>
          <w:szCs w:val="24"/>
        </w:rPr>
        <w:t>Bylaws changes (vote required)</w:t>
      </w:r>
    </w:p>
    <w:p w14:paraId="0F65D57A" w14:textId="77777777" w:rsidR="00CB6AD7" w:rsidRDefault="00451459" w:rsidP="00451459">
      <w:pPr>
        <w:pStyle w:val="NoSpacing"/>
        <w:numPr>
          <w:ilvl w:val="2"/>
          <w:numId w:val="1"/>
        </w:numPr>
        <w:rPr>
          <w:sz w:val="24"/>
          <w:szCs w:val="24"/>
        </w:rPr>
      </w:pPr>
      <w:r>
        <w:rPr>
          <w:sz w:val="24"/>
          <w:szCs w:val="24"/>
        </w:rPr>
        <w:t>Article</w:t>
      </w:r>
      <w:r w:rsidR="000D0E4D">
        <w:rPr>
          <w:sz w:val="24"/>
          <w:szCs w:val="24"/>
        </w:rPr>
        <w:t xml:space="preserve"> 2</w:t>
      </w:r>
      <w:r>
        <w:rPr>
          <w:sz w:val="24"/>
          <w:szCs w:val="24"/>
        </w:rPr>
        <w:t>:</w:t>
      </w:r>
      <w:r w:rsidR="00CE3464">
        <w:rPr>
          <w:sz w:val="24"/>
          <w:szCs w:val="24"/>
        </w:rPr>
        <w:t xml:space="preserve"> Members</w:t>
      </w:r>
      <w:r>
        <w:rPr>
          <w:sz w:val="24"/>
          <w:szCs w:val="24"/>
        </w:rPr>
        <w:t>, Section</w:t>
      </w:r>
      <w:r w:rsidR="00CE3464">
        <w:rPr>
          <w:sz w:val="24"/>
          <w:szCs w:val="24"/>
        </w:rPr>
        <w:t xml:space="preserve"> </w:t>
      </w:r>
      <w:r>
        <w:rPr>
          <w:sz w:val="24"/>
          <w:szCs w:val="24"/>
        </w:rPr>
        <w:t xml:space="preserve">2: </w:t>
      </w:r>
      <w:r w:rsidR="000D0E4D">
        <w:rPr>
          <w:sz w:val="24"/>
          <w:szCs w:val="24"/>
        </w:rPr>
        <w:t xml:space="preserve">18 Resignation.  </w:t>
      </w:r>
    </w:p>
    <w:p w14:paraId="50BB554D" w14:textId="0A56E47B" w:rsidR="000D0E4D" w:rsidRDefault="000D0E4D" w:rsidP="00CB6AD7">
      <w:pPr>
        <w:pStyle w:val="NoSpacing"/>
        <w:numPr>
          <w:ilvl w:val="3"/>
          <w:numId w:val="1"/>
        </w:numPr>
        <w:rPr>
          <w:sz w:val="24"/>
          <w:szCs w:val="24"/>
        </w:rPr>
      </w:pPr>
      <w:r>
        <w:rPr>
          <w:sz w:val="24"/>
          <w:szCs w:val="24"/>
        </w:rPr>
        <w:t xml:space="preserve">Proposal to change notification date of </w:t>
      </w:r>
      <w:r w:rsidR="00CB6AD7">
        <w:rPr>
          <w:sz w:val="24"/>
          <w:szCs w:val="24"/>
        </w:rPr>
        <w:t>a status change</w:t>
      </w:r>
      <w:r>
        <w:rPr>
          <w:sz w:val="24"/>
          <w:szCs w:val="24"/>
        </w:rPr>
        <w:t xml:space="preserve"> from November 1</w:t>
      </w:r>
      <w:r w:rsidRPr="000D0E4D">
        <w:rPr>
          <w:sz w:val="24"/>
          <w:szCs w:val="24"/>
          <w:vertAlign w:val="superscript"/>
        </w:rPr>
        <w:t>st</w:t>
      </w:r>
      <w:r>
        <w:rPr>
          <w:sz w:val="24"/>
          <w:szCs w:val="24"/>
        </w:rPr>
        <w:t xml:space="preserve"> to July 1</w:t>
      </w:r>
      <w:r w:rsidRPr="000D0E4D">
        <w:rPr>
          <w:sz w:val="24"/>
          <w:szCs w:val="24"/>
          <w:vertAlign w:val="superscript"/>
        </w:rPr>
        <w:t>st</w:t>
      </w:r>
      <w:r>
        <w:rPr>
          <w:sz w:val="24"/>
          <w:szCs w:val="24"/>
        </w:rPr>
        <w:t>.</w:t>
      </w:r>
      <w:r w:rsidR="004A6EC3">
        <w:rPr>
          <w:sz w:val="24"/>
          <w:szCs w:val="24"/>
        </w:rPr>
        <w:t xml:space="preserve"> Effective July 1, 2020.</w:t>
      </w:r>
    </w:p>
    <w:p w14:paraId="1220283A" w14:textId="1AFAEBD3" w:rsidR="00BF4313" w:rsidRDefault="00BF4313" w:rsidP="004A6EC3">
      <w:pPr>
        <w:pStyle w:val="NoSpacing"/>
        <w:numPr>
          <w:ilvl w:val="4"/>
          <w:numId w:val="1"/>
        </w:numPr>
        <w:rPr>
          <w:sz w:val="24"/>
          <w:szCs w:val="24"/>
        </w:rPr>
      </w:pPr>
      <w:r>
        <w:rPr>
          <w:sz w:val="24"/>
          <w:szCs w:val="24"/>
        </w:rPr>
        <w:t>MOVED approval – Eileen Condon; second by Bryan Carson.</w:t>
      </w:r>
      <w:r w:rsidR="009C0960">
        <w:rPr>
          <w:sz w:val="24"/>
          <w:szCs w:val="24"/>
        </w:rPr>
        <w:t xml:space="preserve"> One opposed; one abstention.</w:t>
      </w:r>
      <w:r>
        <w:rPr>
          <w:sz w:val="24"/>
          <w:szCs w:val="24"/>
        </w:rPr>
        <w:t xml:space="preserve"> </w:t>
      </w:r>
      <w:r w:rsidR="00BE26D9">
        <w:rPr>
          <w:sz w:val="24"/>
          <w:szCs w:val="24"/>
        </w:rPr>
        <w:t>Motion passed</w:t>
      </w:r>
      <w:r>
        <w:rPr>
          <w:sz w:val="24"/>
          <w:szCs w:val="24"/>
        </w:rPr>
        <w:t>.</w:t>
      </w:r>
    </w:p>
    <w:p w14:paraId="3DC45CB7" w14:textId="6F74C8EF" w:rsidR="00CB6AD7" w:rsidRDefault="00CB6AD7" w:rsidP="00CB6AD7">
      <w:pPr>
        <w:pStyle w:val="NoSpacing"/>
        <w:numPr>
          <w:ilvl w:val="3"/>
          <w:numId w:val="1"/>
        </w:numPr>
        <w:rPr>
          <w:sz w:val="24"/>
          <w:szCs w:val="24"/>
        </w:rPr>
      </w:pPr>
      <w:r>
        <w:rPr>
          <w:sz w:val="24"/>
          <w:szCs w:val="24"/>
        </w:rPr>
        <w:t>Proposal to add an exit services fee to cover transition costs incurred by MOBIUS when a member resigns.</w:t>
      </w:r>
      <w:r w:rsidR="005C1F69">
        <w:rPr>
          <w:sz w:val="24"/>
          <w:szCs w:val="24"/>
        </w:rPr>
        <w:t xml:space="preserve"> </w:t>
      </w:r>
      <w:r w:rsidR="009C0960">
        <w:rPr>
          <w:sz w:val="24"/>
          <w:szCs w:val="24"/>
        </w:rPr>
        <w:t xml:space="preserve">Add effective date of July 1, 2020. </w:t>
      </w:r>
      <w:r w:rsidR="00BF4313">
        <w:rPr>
          <w:sz w:val="24"/>
          <w:szCs w:val="24"/>
        </w:rPr>
        <w:t xml:space="preserve"> </w:t>
      </w:r>
    </w:p>
    <w:p w14:paraId="7CA027F7" w14:textId="248041A2" w:rsidR="004A6EC3" w:rsidRDefault="004A6EC3" w:rsidP="004A6EC3">
      <w:pPr>
        <w:pStyle w:val="NoSpacing"/>
        <w:numPr>
          <w:ilvl w:val="4"/>
          <w:numId w:val="1"/>
        </w:numPr>
        <w:rPr>
          <w:sz w:val="24"/>
          <w:szCs w:val="24"/>
        </w:rPr>
      </w:pPr>
      <w:r>
        <w:rPr>
          <w:sz w:val="24"/>
          <w:szCs w:val="24"/>
        </w:rPr>
        <w:t xml:space="preserve">Discussion – </w:t>
      </w:r>
      <w:r w:rsidR="0044517C">
        <w:rPr>
          <w:sz w:val="24"/>
          <w:szCs w:val="24"/>
        </w:rPr>
        <w:t>question about effective date; concerns raised about the flat fee of $5,000.</w:t>
      </w:r>
      <w:r w:rsidR="00EB011C">
        <w:rPr>
          <w:sz w:val="24"/>
          <w:szCs w:val="24"/>
        </w:rPr>
        <w:t xml:space="preserve"> [The amount of the fee is not written into the bylaws.]</w:t>
      </w:r>
    </w:p>
    <w:p w14:paraId="3BAA213F" w14:textId="461E48B1" w:rsidR="00BF4313" w:rsidRDefault="009C0960" w:rsidP="00CB6AD7">
      <w:pPr>
        <w:pStyle w:val="NoSpacing"/>
        <w:numPr>
          <w:ilvl w:val="3"/>
          <w:numId w:val="1"/>
        </w:numPr>
        <w:rPr>
          <w:sz w:val="24"/>
          <w:szCs w:val="24"/>
        </w:rPr>
      </w:pPr>
      <w:r>
        <w:rPr>
          <w:sz w:val="24"/>
          <w:szCs w:val="24"/>
        </w:rPr>
        <w:t xml:space="preserve">MOVED </w:t>
      </w:r>
      <w:r w:rsidR="00CC0298">
        <w:rPr>
          <w:sz w:val="24"/>
          <w:szCs w:val="24"/>
        </w:rPr>
        <w:t xml:space="preserve">approval: </w:t>
      </w:r>
      <w:r w:rsidR="007C0723">
        <w:rPr>
          <w:sz w:val="24"/>
          <w:szCs w:val="24"/>
        </w:rPr>
        <w:t xml:space="preserve">Jim </w:t>
      </w:r>
      <w:proofErr w:type="spellStart"/>
      <w:r w:rsidR="007C0723">
        <w:rPr>
          <w:sz w:val="24"/>
          <w:szCs w:val="24"/>
        </w:rPr>
        <w:t>Pa</w:t>
      </w:r>
      <w:r w:rsidR="00BF4313">
        <w:rPr>
          <w:sz w:val="24"/>
          <w:szCs w:val="24"/>
        </w:rPr>
        <w:t>kal</w:t>
      </w:r>
      <w:r w:rsidR="007C0723">
        <w:rPr>
          <w:sz w:val="24"/>
          <w:szCs w:val="24"/>
        </w:rPr>
        <w:t>a</w:t>
      </w:r>
      <w:proofErr w:type="spellEnd"/>
      <w:r w:rsidR="00F15F9A">
        <w:rPr>
          <w:sz w:val="24"/>
          <w:szCs w:val="24"/>
        </w:rPr>
        <w:t xml:space="preserve">, second, Lea Briggs. Three opposed, one abstention. Motion </w:t>
      </w:r>
      <w:r w:rsidR="00024F72">
        <w:rPr>
          <w:sz w:val="24"/>
          <w:szCs w:val="24"/>
        </w:rPr>
        <w:t>passed</w:t>
      </w:r>
      <w:r w:rsidR="00F15F9A">
        <w:rPr>
          <w:sz w:val="24"/>
          <w:szCs w:val="24"/>
        </w:rPr>
        <w:t xml:space="preserve">. </w:t>
      </w:r>
    </w:p>
    <w:p w14:paraId="3125A7FB" w14:textId="77777777" w:rsidR="00451459" w:rsidRDefault="00451459" w:rsidP="000D0E4D">
      <w:pPr>
        <w:pStyle w:val="NoSpacing"/>
        <w:numPr>
          <w:ilvl w:val="2"/>
          <w:numId w:val="1"/>
        </w:numPr>
        <w:rPr>
          <w:sz w:val="24"/>
          <w:szCs w:val="24"/>
        </w:rPr>
      </w:pPr>
      <w:r>
        <w:rPr>
          <w:sz w:val="24"/>
          <w:szCs w:val="24"/>
        </w:rPr>
        <w:t xml:space="preserve">Article 3: Directors, </w:t>
      </w:r>
      <w:r w:rsidR="00AC6FE3">
        <w:rPr>
          <w:sz w:val="24"/>
          <w:szCs w:val="24"/>
        </w:rPr>
        <w:t xml:space="preserve">Section 3:2 Number.  </w:t>
      </w:r>
    </w:p>
    <w:p w14:paraId="0CAA1750" w14:textId="213C3220" w:rsidR="000D0E4D" w:rsidRDefault="00AC6FE3" w:rsidP="00451459">
      <w:pPr>
        <w:pStyle w:val="NoSpacing"/>
        <w:numPr>
          <w:ilvl w:val="3"/>
          <w:numId w:val="1"/>
        </w:numPr>
        <w:rPr>
          <w:sz w:val="24"/>
          <w:szCs w:val="24"/>
        </w:rPr>
      </w:pPr>
      <w:r>
        <w:rPr>
          <w:sz w:val="24"/>
          <w:szCs w:val="24"/>
        </w:rPr>
        <w:t>Proposal to create a board position for standalone members.</w:t>
      </w:r>
    </w:p>
    <w:p w14:paraId="1D5BBA09" w14:textId="49DE9F7A" w:rsidR="00A24EDD" w:rsidRDefault="00A24EDD" w:rsidP="00451459">
      <w:pPr>
        <w:pStyle w:val="NoSpacing"/>
        <w:numPr>
          <w:ilvl w:val="3"/>
          <w:numId w:val="1"/>
        </w:numPr>
        <w:rPr>
          <w:sz w:val="24"/>
          <w:szCs w:val="24"/>
        </w:rPr>
      </w:pPr>
      <w:r>
        <w:rPr>
          <w:sz w:val="24"/>
          <w:szCs w:val="24"/>
        </w:rPr>
        <w:t>Vote to remove school library</w:t>
      </w:r>
      <w:r w:rsidR="00A60B8D">
        <w:rPr>
          <w:sz w:val="24"/>
          <w:szCs w:val="24"/>
        </w:rPr>
        <w:t xml:space="preserve"> representative</w:t>
      </w:r>
      <w:r w:rsidR="00AA578C">
        <w:rPr>
          <w:sz w:val="24"/>
          <w:szCs w:val="24"/>
        </w:rPr>
        <w:t>.</w:t>
      </w:r>
    </w:p>
    <w:p w14:paraId="7C98E78E" w14:textId="155756C9" w:rsidR="004451BB" w:rsidRDefault="004451BB" w:rsidP="00451459">
      <w:pPr>
        <w:pStyle w:val="NoSpacing"/>
        <w:numPr>
          <w:ilvl w:val="3"/>
          <w:numId w:val="1"/>
        </w:numPr>
        <w:rPr>
          <w:sz w:val="24"/>
          <w:szCs w:val="24"/>
        </w:rPr>
      </w:pPr>
      <w:r>
        <w:rPr>
          <w:sz w:val="24"/>
          <w:szCs w:val="24"/>
        </w:rPr>
        <w:t xml:space="preserve">MOVED approval: Lea Briggs, second Emily </w:t>
      </w:r>
      <w:proofErr w:type="spellStart"/>
      <w:r>
        <w:rPr>
          <w:sz w:val="24"/>
          <w:szCs w:val="24"/>
        </w:rPr>
        <w:t>Jaycox</w:t>
      </w:r>
      <w:proofErr w:type="spellEnd"/>
      <w:r w:rsidR="009628A9">
        <w:rPr>
          <w:sz w:val="24"/>
          <w:szCs w:val="24"/>
        </w:rPr>
        <w:t xml:space="preserve">. One abstention. </w:t>
      </w:r>
      <w:r w:rsidR="00024F72">
        <w:rPr>
          <w:sz w:val="24"/>
          <w:szCs w:val="24"/>
        </w:rPr>
        <w:t>Motion passed</w:t>
      </w:r>
      <w:r w:rsidR="009628A9">
        <w:rPr>
          <w:sz w:val="24"/>
          <w:szCs w:val="24"/>
        </w:rPr>
        <w:t xml:space="preserve">. </w:t>
      </w:r>
    </w:p>
    <w:p w14:paraId="49AC8B38" w14:textId="1806847D" w:rsidR="009A6C0C" w:rsidRPr="006F2873" w:rsidRDefault="006F2873" w:rsidP="000D0E4D">
      <w:pPr>
        <w:pStyle w:val="NoSpacing"/>
        <w:numPr>
          <w:ilvl w:val="1"/>
          <w:numId w:val="1"/>
        </w:numPr>
        <w:rPr>
          <w:sz w:val="24"/>
          <w:szCs w:val="24"/>
        </w:rPr>
      </w:pPr>
      <w:r>
        <w:rPr>
          <w:sz w:val="24"/>
          <w:szCs w:val="24"/>
        </w:rPr>
        <w:t>M</w:t>
      </w:r>
      <w:r w:rsidR="003115C8">
        <w:rPr>
          <w:sz w:val="24"/>
          <w:szCs w:val="24"/>
        </w:rPr>
        <w:t xml:space="preserve">issouri </w:t>
      </w:r>
      <w:r>
        <w:rPr>
          <w:sz w:val="24"/>
          <w:szCs w:val="24"/>
        </w:rPr>
        <w:t>S</w:t>
      </w:r>
      <w:r w:rsidR="003115C8">
        <w:rPr>
          <w:sz w:val="24"/>
          <w:szCs w:val="24"/>
        </w:rPr>
        <w:t xml:space="preserve">tate </w:t>
      </w:r>
      <w:r>
        <w:rPr>
          <w:sz w:val="24"/>
          <w:szCs w:val="24"/>
        </w:rPr>
        <w:t>U</w:t>
      </w:r>
      <w:r w:rsidR="003115C8">
        <w:rPr>
          <w:sz w:val="24"/>
          <w:szCs w:val="24"/>
        </w:rPr>
        <w:t>niversity status change</w:t>
      </w:r>
      <w:r w:rsidR="00166E36">
        <w:rPr>
          <w:sz w:val="24"/>
          <w:szCs w:val="24"/>
        </w:rPr>
        <w:t xml:space="preserve"> – </w:t>
      </w:r>
      <w:r w:rsidR="00A62AF3">
        <w:rPr>
          <w:sz w:val="24"/>
          <w:szCs w:val="24"/>
        </w:rPr>
        <w:t>Laurie a</w:t>
      </w:r>
      <w:r w:rsidR="00166E36">
        <w:rPr>
          <w:sz w:val="24"/>
          <w:szCs w:val="24"/>
        </w:rPr>
        <w:t>cknowledge</w:t>
      </w:r>
      <w:r w:rsidR="00AB7C7B">
        <w:rPr>
          <w:sz w:val="24"/>
          <w:szCs w:val="24"/>
        </w:rPr>
        <w:t>s</w:t>
      </w:r>
      <w:r w:rsidR="00166E36">
        <w:rPr>
          <w:sz w:val="24"/>
          <w:szCs w:val="24"/>
        </w:rPr>
        <w:t xml:space="preserve"> the contributions of MSU</w:t>
      </w:r>
      <w:r w:rsidR="00AB7C7B">
        <w:rPr>
          <w:sz w:val="24"/>
          <w:szCs w:val="24"/>
        </w:rPr>
        <w:t xml:space="preserve"> to MOBIUS. We </w:t>
      </w:r>
      <w:r w:rsidR="00166E36">
        <w:rPr>
          <w:sz w:val="24"/>
          <w:szCs w:val="24"/>
        </w:rPr>
        <w:t xml:space="preserve">wish them the best and </w:t>
      </w:r>
      <w:r w:rsidR="006714C4">
        <w:rPr>
          <w:sz w:val="24"/>
          <w:szCs w:val="24"/>
        </w:rPr>
        <w:t>hope</w:t>
      </w:r>
      <w:r w:rsidR="00166E36">
        <w:rPr>
          <w:sz w:val="24"/>
          <w:szCs w:val="24"/>
        </w:rPr>
        <w:t xml:space="preserve"> have future opportunities to work together. </w:t>
      </w:r>
    </w:p>
    <w:p w14:paraId="7B65C8DE" w14:textId="77777777" w:rsidR="00B038D6" w:rsidRDefault="00B038D6" w:rsidP="009A6C0C">
      <w:pPr>
        <w:pStyle w:val="NoSpacing"/>
        <w:ind w:left="1440"/>
        <w:rPr>
          <w:sz w:val="24"/>
          <w:szCs w:val="24"/>
        </w:rPr>
      </w:pPr>
      <w:r>
        <w:rPr>
          <w:sz w:val="24"/>
          <w:szCs w:val="24"/>
        </w:rPr>
        <w:tab/>
      </w:r>
      <w:r>
        <w:rPr>
          <w:sz w:val="24"/>
          <w:szCs w:val="24"/>
        </w:rPr>
        <w:tab/>
      </w:r>
    </w:p>
    <w:p w14:paraId="0AD7F193" w14:textId="751D14BC" w:rsidR="000F760B" w:rsidRDefault="00B038D6" w:rsidP="000F760B">
      <w:pPr>
        <w:pStyle w:val="NoSpacing"/>
        <w:numPr>
          <w:ilvl w:val="0"/>
          <w:numId w:val="1"/>
        </w:numPr>
        <w:rPr>
          <w:sz w:val="24"/>
          <w:szCs w:val="24"/>
        </w:rPr>
      </w:pPr>
      <w:r>
        <w:rPr>
          <w:sz w:val="24"/>
          <w:szCs w:val="24"/>
        </w:rPr>
        <w:t>Executive Director’s Report</w:t>
      </w:r>
    </w:p>
    <w:p w14:paraId="0ECC3DA1" w14:textId="3BC44FB7" w:rsidR="00AB3D8F" w:rsidRDefault="00AB3D8F" w:rsidP="00401707">
      <w:pPr>
        <w:pStyle w:val="NoSpacing"/>
        <w:numPr>
          <w:ilvl w:val="1"/>
          <w:numId w:val="1"/>
        </w:numPr>
        <w:rPr>
          <w:sz w:val="24"/>
          <w:szCs w:val="24"/>
        </w:rPr>
      </w:pPr>
      <w:r w:rsidRPr="002751F5">
        <w:rPr>
          <w:sz w:val="24"/>
          <w:szCs w:val="24"/>
        </w:rPr>
        <w:t>Staff have been busy going to conferences as vendors.</w:t>
      </w:r>
      <w:r w:rsidR="002751F5" w:rsidRPr="002751F5">
        <w:rPr>
          <w:sz w:val="24"/>
          <w:szCs w:val="24"/>
        </w:rPr>
        <w:t xml:space="preserve"> Nebraska and Iowa associations had a combined conference and they were busy with</w:t>
      </w:r>
      <w:r w:rsidR="002751F5">
        <w:rPr>
          <w:sz w:val="24"/>
          <w:szCs w:val="24"/>
        </w:rPr>
        <w:t xml:space="preserve"> l</w:t>
      </w:r>
      <w:r w:rsidR="002751F5" w:rsidRPr="002751F5">
        <w:rPr>
          <w:sz w:val="24"/>
          <w:szCs w:val="24"/>
        </w:rPr>
        <w:t xml:space="preserve">ots of public </w:t>
      </w:r>
      <w:r w:rsidR="00384B5A">
        <w:rPr>
          <w:sz w:val="24"/>
          <w:szCs w:val="24"/>
        </w:rPr>
        <w:t>libraries stopping</w:t>
      </w:r>
      <w:r w:rsidR="002751F5" w:rsidRPr="002751F5">
        <w:rPr>
          <w:sz w:val="24"/>
          <w:szCs w:val="24"/>
        </w:rPr>
        <w:t xml:space="preserve"> by to talk about the coming courier system. </w:t>
      </w:r>
    </w:p>
    <w:p w14:paraId="3112BD20" w14:textId="12D34275" w:rsidR="002751F5" w:rsidRDefault="002751F5" w:rsidP="00401707">
      <w:pPr>
        <w:pStyle w:val="NoSpacing"/>
        <w:numPr>
          <w:ilvl w:val="1"/>
          <w:numId w:val="1"/>
        </w:numPr>
        <w:rPr>
          <w:sz w:val="24"/>
          <w:szCs w:val="24"/>
        </w:rPr>
      </w:pPr>
      <w:r>
        <w:rPr>
          <w:sz w:val="24"/>
          <w:szCs w:val="24"/>
        </w:rPr>
        <w:t xml:space="preserve">Arkansas Library Association. Central Arkansas Library system went live this week with </w:t>
      </w:r>
      <w:proofErr w:type="spellStart"/>
      <w:r>
        <w:rPr>
          <w:sz w:val="24"/>
          <w:szCs w:val="24"/>
        </w:rPr>
        <w:t>InnReach</w:t>
      </w:r>
      <w:proofErr w:type="spellEnd"/>
      <w:r>
        <w:rPr>
          <w:sz w:val="24"/>
          <w:szCs w:val="24"/>
        </w:rPr>
        <w:t xml:space="preserve">. </w:t>
      </w:r>
    </w:p>
    <w:p w14:paraId="539282F3" w14:textId="15EBA9A8" w:rsidR="005B3161" w:rsidRPr="00C512B0" w:rsidRDefault="005B3161" w:rsidP="00C50561">
      <w:pPr>
        <w:pStyle w:val="NoSpacing"/>
        <w:numPr>
          <w:ilvl w:val="1"/>
          <w:numId w:val="1"/>
        </w:numPr>
        <w:rPr>
          <w:sz w:val="24"/>
          <w:szCs w:val="24"/>
        </w:rPr>
      </w:pPr>
      <w:r w:rsidRPr="00C512B0">
        <w:rPr>
          <w:sz w:val="24"/>
          <w:szCs w:val="24"/>
        </w:rPr>
        <w:t>Met with new public library director in Joplin to talk about possibly joining MOBIUS.</w:t>
      </w:r>
      <w:r w:rsidR="00C512B0" w:rsidRPr="00C512B0">
        <w:rPr>
          <w:sz w:val="24"/>
          <w:szCs w:val="24"/>
        </w:rPr>
        <w:t xml:space="preserve"> </w:t>
      </w:r>
      <w:r w:rsidR="007218B9" w:rsidRPr="00C512B0">
        <w:rPr>
          <w:sz w:val="24"/>
          <w:szCs w:val="24"/>
        </w:rPr>
        <w:t>Also recently talked to St. Louis County and St. Charles City County.</w:t>
      </w:r>
      <w:r w:rsidR="00C512B0">
        <w:rPr>
          <w:sz w:val="24"/>
          <w:szCs w:val="24"/>
        </w:rPr>
        <w:t xml:space="preserve"> And Kansas City Kansas Community College</w:t>
      </w:r>
      <w:r w:rsidR="00A465C6">
        <w:rPr>
          <w:sz w:val="24"/>
          <w:szCs w:val="24"/>
        </w:rPr>
        <w:t xml:space="preserve"> asked MOBIUS to come visit</w:t>
      </w:r>
      <w:r w:rsidR="00C512B0">
        <w:rPr>
          <w:sz w:val="24"/>
          <w:szCs w:val="24"/>
        </w:rPr>
        <w:t xml:space="preserve">. </w:t>
      </w:r>
      <w:r w:rsidR="007218B9" w:rsidRPr="00C512B0">
        <w:rPr>
          <w:sz w:val="24"/>
          <w:szCs w:val="24"/>
        </w:rPr>
        <w:t xml:space="preserve"> </w:t>
      </w:r>
    </w:p>
    <w:p w14:paraId="74F07B60" w14:textId="71F7D8A8" w:rsidR="00261502" w:rsidRDefault="00261502" w:rsidP="00401707">
      <w:pPr>
        <w:pStyle w:val="NoSpacing"/>
        <w:numPr>
          <w:ilvl w:val="1"/>
          <w:numId w:val="1"/>
        </w:numPr>
        <w:rPr>
          <w:sz w:val="24"/>
          <w:szCs w:val="24"/>
        </w:rPr>
      </w:pPr>
      <w:r>
        <w:rPr>
          <w:sz w:val="24"/>
          <w:szCs w:val="24"/>
        </w:rPr>
        <w:t>Evergreen service won a contract for Asbury Theological Seminary. Just started their migration. Ozark Regional library migrated off MO Evergreen and are now a single instance with MOBIUS’s MOSS system.</w:t>
      </w:r>
    </w:p>
    <w:p w14:paraId="60F15E3B" w14:textId="25318E1E" w:rsidR="00EC09AF" w:rsidRDefault="00F16D4F" w:rsidP="00401707">
      <w:pPr>
        <w:pStyle w:val="NoSpacing"/>
        <w:numPr>
          <w:ilvl w:val="1"/>
          <w:numId w:val="1"/>
        </w:numPr>
        <w:rPr>
          <w:sz w:val="24"/>
          <w:szCs w:val="24"/>
        </w:rPr>
      </w:pPr>
      <w:r>
        <w:rPr>
          <w:sz w:val="24"/>
          <w:szCs w:val="24"/>
        </w:rPr>
        <w:t xml:space="preserve">API for </w:t>
      </w:r>
      <w:proofErr w:type="spellStart"/>
      <w:r>
        <w:rPr>
          <w:sz w:val="24"/>
          <w:szCs w:val="24"/>
        </w:rPr>
        <w:t>InnReach</w:t>
      </w:r>
      <w:proofErr w:type="spellEnd"/>
      <w:r w:rsidR="00261502">
        <w:rPr>
          <w:sz w:val="24"/>
          <w:szCs w:val="24"/>
        </w:rPr>
        <w:t xml:space="preserve"> – talking about developing API from Evergreen to </w:t>
      </w:r>
      <w:proofErr w:type="spellStart"/>
      <w:r>
        <w:rPr>
          <w:sz w:val="24"/>
          <w:szCs w:val="24"/>
        </w:rPr>
        <w:t>InnReach</w:t>
      </w:r>
      <w:proofErr w:type="spellEnd"/>
      <w:r w:rsidR="00261502">
        <w:rPr>
          <w:sz w:val="24"/>
          <w:szCs w:val="24"/>
        </w:rPr>
        <w:t>. III has done their part, just waiting for other vendors to develop their API in order for the connection to happen.</w:t>
      </w:r>
      <w:r w:rsidR="00E51BF9">
        <w:rPr>
          <w:sz w:val="24"/>
          <w:szCs w:val="24"/>
        </w:rPr>
        <w:t xml:space="preserve"> Bywater has been working on creating Koha to </w:t>
      </w:r>
      <w:proofErr w:type="spellStart"/>
      <w:r>
        <w:rPr>
          <w:sz w:val="24"/>
          <w:szCs w:val="24"/>
        </w:rPr>
        <w:t>InnReach</w:t>
      </w:r>
      <w:proofErr w:type="spellEnd"/>
      <w:r w:rsidR="00E51BF9">
        <w:rPr>
          <w:sz w:val="24"/>
          <w:szCs w:val="24"/>
        </w:rPr>
        <w:t xml:space="preserve"> API. Blake will be working on it from the Evergreen side.</w:t>
      </w:r>
      <w:r w:rsidR="00261502">
        <w:rPr>
          <w:sz w:val="24"/>
          <w:szCs w:val="24"/>
        </w:rPr>
        <w:t xml:space="preserve"> </w:t>
      </w:r>
    </w:p>
    <w:p w14:paraId="28AD31C6" w14:textId="48EB9B7A" w:rsidR="00EC09AF" w:rsidRDefault="002D4D66" w:rsidP="00401707">
      <w:pPr>
        <w:pStyle w:val="NoSpacing"/>
        <w:numPr>
          <w:ilvl w:val="1"/>
          <w:numId w:val="1"/>
        </w:numPr>
        <w:rPr>
          <w:sz w:val="24"/>
          <w:szCs w:val="24"/>
        </w:rPr>
      </w:pPr>
      <w:r>
        <w:rPr>
          <w:sz w:val="24"/>
          <w:szCs w:val="24"/>
        </w:rPr>
        <w:t xml:space="preserve">Dec. 5, 2019 – Kathryn </w:t>
      </w:r>
      <w:proofErr w:type="spellStart"/>
      <w:r>
        <w:rPr>
          <w:sz w:val="24"/>
          <w:szCs w:val="24"/>
        </w:rPr>
        <w:t>Harnish</w:t>
      </w:r>
      <w:proofErr w:type="spellEnd"/>
      <w:r>
        <w:rPr>
          <w:sz w:val="24"/>
          <w:szCs w:val="24"/>
        </w:rPr>
        <w:t xml:space="preserve">, Sr. VP for III in charge of Inspire Discovery, </w:t>
      </w:r>
      <w:r w:rsidR="008B3E7F">
        <w:rPr>
          <w:sz w:val="24"/>
          <w:szCs w:val="24"/>
        </w:rPr>
        <w:t xml:space="preserve">is </w:t>
      </w:r>
      <w:r>
        <w:rPr>
          <w:sz w:val="24"/>
          <w:szCs w:val="24"/>
        </w:rPr>
        <w:t xml:space="preserve">coming </w:t>
      </w:r>
      <w:r w:rsidR="008B3E7F">
        <w:rPr>
          <w:sz w:val="24"/>
          <w:szCs w:val="24"/>
        </w:rPr>
        <w:t>to give a product</w:t>
      </w:r>
      <w:r>
        <w:rPr>
          <w:sz w:val="24"/>
          <w:szCs w:val="24"/>
        </w:rPr>
        <w:t xml:space="preserve"> a demonstration in Columbia. </w:t>
      </w:r>
      <w:r w:rsidR="00570038">
        <w:rPr>
          <w:sz w:val="24"/>
          <w:szCs w:val="24"/>
        </w:rPr>
        <w:t>Donna is gathering questions from members so Kathryn can prepare. The</w:t>
      </w:r>
      <w:r w:rsidR="007A4375">
        <w:rPr>
          <w:sz w:val="24"/>
          <w:szCs w:val="24"/>
        </w:rPr>
        <w:t>re</w:t>
      </w:r>
      <w:r w:rsidR="00570038">
        <w:rPr>
          <w:sz w:val="24"/>
          <w:szCs w:val="24"/>
        </w:rPr>
        <w:t xml:space="preserve"> is an offer to MOBIUS to switch over to Inspire Discovery. Please</w:t>
      </w:r>
      <w:r w:rsidR="008B3E7F">
        <w:rPr>
          <w:sz w:val="24"/>
          <w:szCs w:val="24"/>
        </w:rPr>
        <w:t xml:space="preserve"> send your questions and</w:t>
      </w:r>
      <w:r w:rsidR="00570038">
        <w:rPr>
          <w:sz w:val="24"/>
          <w:szCs w:val="24"/>
        </w:rPr>
        <w:t xml:space="preserve"> attend.</w:t>
      </w:r>
      <w:r>
        <w:rPr>
          <w:sz w:val="24"/>
          <w:szCs w:val="24"/>
        </w:rPr>
        <w:t xml:space="preserve">     </w:t>
      </w:r>
    </w:p>
    <w:p w14:paraId="6B143B21" w14:textId="7A903A47" w:rsidR="00EC09AF" w:rsidRDefault="00570038" w:rsidP="00401707">
      <w:pPr>
        <w:pStyle w:val="NoSpacing"/>
        <w:numPr>
          <w:ilvl w:val="1"/>
          <w:numId w:val="1"/>
        </w:numPr>
        <w:rPr>
          <w:sz w:val="24"/>
          <w:szCs w:val="24"/>
        </w:rPr>
      </w:pPr>
      <w:r>
        <w:rPr>
          <w:sz w:val="24"/>
          <w:szCs w:val="24"/>
        </w:rPr>
        <w:t>ROI reports will be coming out soon. Had to wait for the audit</w:t>
      </w:r>
      <w:r w:rsidR="00FA125C">
        <w:rPr>
          <w:sz w:val="24"/>
          <w:szCs w:val="24"/>
        </w:rPr>
        <w:t xml:space="preserve"> to be completed</w:t>
      </w:r>
      <w:r>
        <w:rPr>
          <w:sz w:val="24"/>
          <w:szCs w:val="24"/>
        </w:rPr>
        <w:t xml:space="preserve">. </w:t>
      </w:r>
    </w:p>
    <w:p w14:paraId="0005FD47" w14:textId="54AC2473" w:rsidR="00570038" w:rsidRDefault="00043EFC" w:rsidP="00401707">
      <w:pPr>
        <w:pStyle w:val="NoSpacing"/>
        <w:numPr>
          <w:ilvl w:val="1"/>
          <w:numId w:val="1"/>
        </w:numPr>
        <w:rPr>
          <w:sz w:val="24"/>
          <w:szCs w:val="24"/>
        </w:rPr>
      </w:pPr>
      <w:proofErr w:type="spellStart"/>
      <w:r>
        <w:rPr>
          <w:sz w:val="24"/>
          <w:szCs w:val="24"/>
        </w:rPr>
        <w:t>ArXiv</w:t>
      </w:r>
      <w:proofErr w:type="spellEnd"/>
      <w:r>
        <w:rPr>
          <w:sz w:val="24"/>
          <w:szCs w:val="24"/>
        </w:rPr>
        <w:t xml:space="preserve"> Spa</w:t>
      </w:r>
      <w:r w:rsidR="008D06F2">
        <w:rPr>
          <w:sz w:val="24"/>
          <w:szCs w:val="24"/>
        </w:rPr>
        <w:t>ce – A l</w:t>
      </w:r>
      <w:r>
        <w:rPr>
          <w:sz w:val="24"/>
          <w:szCs w:val="24"/>
        </w:rPr>
        <w:t xml:space="preserve">ibrary in Iowa asked </w:t>
      </w:r>
      <w:r w:rsidR="008D06F2">
        <w:rPr>
          <w:sz w:val="24"/>
          <w:szCs w:val="24"/>
        </w:rPr>
        <w:t xml:space="preserve">if </w:t>
      </w:r>
      <w:r w:rsidR="00F80B10">
        <w:rPr>
          <w:sz w:val="24"/>
          <w:szCs w:val="24"/>
        </w:rPr>
        <w:t>MOBIUS</w:t>
      </w:r>
      <w:r>
        <w:rPr>
          <w:sz w:val="24"/>
          <w:szCs w:val="24"/>
        </w:rPr>
        <w:t xml:space="preserve"> is interest in hosting their instance. </w:t>
      </w:r>
      <w:r w:rsidR="006C0E65">
        <w:rPr>
          <w:sz w:val="24"/>
          <w:szCs w:val="24"/>
        </w:rPr>
        <w:t xml:space="preserve">Donna </w:t>
      </w:r>
      <w:r w:rsidR="008D06F2">
        <w:rPr>
          <w:sz w:val="24"/>
          <w:szCs w:val="24"/>
        </w:rPr>
        <w:t xml:space="preserve">and team reviewed the requirements and </w:t>
      </w:r>
      <w:r w:rsidR="006C0E65">
        <w:rPr>
          <w:sz w:val="24"/>
          <w:szCs w:val="24"/>
        </w:rPr>
        <w:t xml:space="preserve">gave them a quote. This will become another service MOBIUS offers. </w:t>
      </w:r>
    </w:p>
    <w:p w14:paraId="492F5837" w14:textId="20C64B82" w:rsidR="00472EEB" w:rsidRPr="002751F5" w:rsidRDefault="00472EEB" w:rsidP="00401707">
      <w:pPr>
        <w:pStyle w:val="NoSpacing"/>
        <w:numPr>
          <w:ilvl w:val="1"/>
          <w:numId w:val="1"/>
        </w:numPr>
        <w:rPr>
          <w:sz w:val="24"/>
          <w:szCs w:val="24"/>
        </w:rPr>
      </w:pPr>
      <w:r>
        <w:rPr>
          <w:sz w:val="24"/>
          <w:szCs w:val="24"/>
        </w:rPr>
        <w:t>MOBIUS conference will be June 1-3 in Independence.</w:t>
      </w:r>
    </w:p>
    <w:p w14:paraId="195B50DF" w14:textId="1A943851" w:rsidR="00B038D6" w:rsidRDefault="00B038D6" w:rsidP="000F760B">
      <w:pPr>
        <w:pStyle w:val="NoSpacing"/>
        <w:numPr>
          <w:ilvl w:val="0"/>
          <w:numId w:val="1"/>
        </w:numPr>
        <w:rPr>
          <w:sz w:val="24"/>
          <w:szCs w:val="24"/>
        </w:rPr>
      </w:pPr>
      <w:r>
        <w:rPr>
          <w:sz w:val="24"/>
          <w:szCs w:val="24"/>
        </w:rPr>
        <w:t>State Librarian’s Report</w:t>
      </w:r>
      <w:r w:rsidR="00A96372">
        <w:rPr>
          <w:sz w:val="24"/>
          <w:szCs w:val="24"/>
        </w:rPr>
        <w:t xml:space="preserve"> – Attending online today</w:t>
      </w:r>
    </w:p>
    <w:p w14:paraId="11552721" w14:textId="4FC951CC" w:rsidR="00ED1FEF" w:rsidRDefault="00493AFC" w:rsidP="00ED1FEF">
      <w:pPr>
        <w:pStyle w:val="NoSpacing"/>
        <w:numPr>
          <w:ilvl w:val="1"/>
          <w:numId w:val="1"/>
        </w:numPr>
        <w:rPr>
          <w:sz w:val="24"/>
          <w:szCs w:val="24"/>
        </w:rPr>
      </w:pPr>
      <w:r>
        <w:rPr>
          <w:sz w:val="24"/>
          <w:szCs w:val="24"/>
        </w:rPr>
        <w:t>Personnel changes – References librarian opening</w:t>
      </w:r>
      <w:r w:rsidR="001329F1">
        <w:rPr>
          <w:sz w:val="24"/>
          <w:szCs w:val="24"/>
        </w:rPr>
        <w:t xml:space="preserve"> since </w:t>
      </w:r>
      <w:proofErr w:type="spellStart"/>
      <w:r w:rsidR="001329F1">
        <w:rPr>
          <w:sz w:val="24"/>
          <w:szCs w:val="24"/>
        </w:rPr>
        <w:t>Waheeda</w:t>
      </w:r>
      <w:proofErr w:type="spellEnd"/>
      <w:r w:rsidR="001329F1">
        <w:rPr>
          <w:sz w:val="24"/>
          <w:szCs w:val="24"/>
        </w:rPr>
        <w:t xml:space="preserve"> left for Lincoln. We promoted from within and hired Laura</w:t>
      </w:r>
      <w:r>
        <w:rPr>
          <w:sz w:val="24"/>
          <w:szCs w:val="24"/>
        </w:rPr>
        <w:t xml:space="preserve"> </w:t>
      </w:r>
      <w:r w:rsidR="001329F1" w:rsidRPr="001329F1">
        <w:rPr>
          <w:sz w:val="24"/>
          <w:szCs w:val="24"/>
        </w:rPr>
        <w:t>Kromer</w:t>
      </w:r>
      <w:r w:rsidR="001329F1">
        <w:rPr>
          <w:sz w:val="24"/>
          <w:szCs w:val="24"/>
        </w:rPr>
        <w:t xml:space="preserve">. The </w:t>
      </w:r>
      <w:proofErr w:type="spellStart"/>
      <w:r>
        <w:rPr>
          <w:sz w:val="24"/>
          <w:szCs w:val="24"/>
        </w:rPr>
        <w:t>Wolfner</w:t>
      </w:r>
      <w:proofErr w:type="spellEnd"/>
      <w:r w:rsidR="00BE6D9A">
        <w:rPr>
          <w:sz w:val="24"/>
          <w:szCs w:val="24"/>
        </w:rPr>
        <w:t xml:space="preserve"> Library</w:t>
      </w:r>
      <w:r>
        <w:rPr>
          <w:sz w:val="24"/>
          <w:szCs w:val="24"/>
        </w:rPr>
        <w:t xml:space="preserve">: Debra Stroup, manager of recording booth, is retiring at the end of the year. </w:t>
      </w:r>
      <w:r w:rsidR="006A1EB1">
        <w:rPr>
          <w:sz w:val="24"/>
          <w:szCs w:val="24"/>
        </w:rPr>
        <w:t xml:space="preserve">Position will be </w:t>
      </w:r>
      <w:r w:rsidR="001329F1">
        <w:rPr>
          <w:sz w:val="24"/>
          <w:szCs w:val="24"/>
        </w:rPr>
        <w:t xml:space="preserve">difficult to </w:t>
      </w:r>
      <w:r w:rsidR="006A1EB1">
        <w:rPr>
          <w:sz w:val="24"/>
          <w:szCs w:val="24"/>
        </w:rPr>
        <w:t>fill.</w:t>
      </w:r>
    </w:p>
    <w:p w14:paraId="7616D59B" w14:textId="52B99968" w:rsidR="006A1EB1" w:rsidRDefault="006A1EB1" w:rsidP="00ED1FEF">
      <w:pPr>
        <w:pStyle w:val="NoSpacing"/>
        <w:numPr>
          <w:ilvl w:val="1"/>
          <w:numId w:val="1"/>
        </w:numPr>
        <w:rPr>
          <w:sz w:val="24"/>
          <w:szCs w:val="24"/>
        </w:rPr>
      </w:pPr>
      <w:r>
        <w:rPr>
          <w:sz w:val="24"/>
          <w:szCs w:val="24"/>
        </w:rPr>
        <w:t xml:space="preserve">Missouri Complete Count Committee is working on messaging to reaching the hard to count population by April 1. Census is so much different to fill out as compared to previous years. Last count we lost a congressional seat so it is critical to get accurate counts. </w:t>
      </w:r>
    </w:p>
    <w:p w14:paraId="73C9D930" w14:textId="6EE29C18" w:rsidR="00493AFC" w:rsidRDefault="006A1EB1" w:rsidP="00ED1FEF">
      <w:pPr>
        <w:pStyle w:val="NoSpacing"/>
        <w:numPr>
          <w:ilvl w:val="1"/>
          <w:numId w:val="1"/>
        </w:numPr>
        <w:rPr>
          <w:sz w:val="24"/>
          <w:szCs w:val="24"/>
        </w:rPr>
      </w:pPr>
      <w:r>
        <w:rPr>
          <w:sz w:val="24"/>
          <w:szCs w:val="24"/>
        </w:rPr>
        <w:t xml:space="preserve">Just approved </w:t>
      </w:r>
      <w:r w:rsidR="004C73F2">
        <w:rPr>
          <w:sz w:val="24"/>
          <w:szCs w:val="24"/>
        </w:rPr>
        <w:t xml:space="preserve">the </w:t>
      </w:r>
      <w:r>
        <w:rPr>
          <w:sz w:val="24"/>
          <w:szCs w:val="24"/>
        </w:rPr>
        <w:t xml:space="preserve">grant for MOBIUS </w:t>
      </w:r>
      <w:r w:rsidR="00316E13">
        <w:rPr>
          <w:sz w:val="24"/>
          <w:szCs w:val="24"/>
        </w:rPr>
        <w:t xml:space="preserve">annual </w:t>
      </w:r>
      <w:r>
        <w:rPr>
          <w:sz w:val="24"/>
          <w:szCs w:val="24"/>
        </w:rPr>
        <w:t>conference. Academic librarians are encouraged to apply for Show Me Steps to continuing education</w:t>
      </w:r>
      <w:r w:rsidR="001D42B7">
        <w:rPr>
          <w:sz w:val="24"/>
          <w:szCs w:val="24"/>
        </w:rPr>
        <w:t xml:space="preserve"> and professional development</w:t>
      </w:r>
      <w:r>
        <w:rPr>
          <w:sz w:val="24"/>
          <w:szCs w:val="24"/>
        </w:rPr>
        <w:t xml:space="preserve"> grants. </w:t>
      </w:r>
      <w:r w:rsidR="000E0433">
        <w:rPr>
          <w:sz w:val="24"/>
          <w:szCs w:val="24"/>
        </w:rPr>
        <w:t>Want to support attendance at unusual conferences outside libraries.</w:t>
      </w:r>
      <w:r w:rsidR="00571B3A">
        <w:rPr>
          <w:sz w:val="24"/>
          <w:szCs w:val="24"/>
        </w:rPr>
        <w:t xml:space="preserve"> Think outside the box. </w:t>
      </w:r>
      <w:r w:rsidR="000E0433">
        <w:rPr>
          <w:sz w:val="24"/>
          <w:szCs w:val="24"/>
        </w:rPr>
        <w:t xml:space="preserve"> </w:t>
      </w:r>
      <w:r>
        <w:rPr>
          <w:sz w:val="24"/>
          <w:szCs w:val="24"/>
        </w:rPr>
        <w:t>Author grants</w:t>
      </w:r>
      <w:r w:rsidR="00087299">
        <w:rPr>
          <w:sz w:val="24"/>
          <w:szCs w:val="24"/>
        </w:rPr>
        <w:t xml:space="preserve"> of $5,000</w:t>
      </w:r>
      <w:r>
        <w:rPr>
          <w:sz w:val="24"/>
          <w:szCs w:val="24"/>
        </w:rPr>
        <w:t xml:space="preserve"> are also availa</w:t>
      </w:r>
      <w:r w:rsidR="004B106A">
        <w:rPr>
          <w:sz w:val="24"/>
          <w:szCs w:val="24"/>
        </w:rPr>
        <w:t>ble</w:t>
      </w:r>
      <w:r>
        <w:rPr>
          <w:sz w:val="24"/>
          <w:szCs w:val="24"/>
        </w:rPr>
        <w:t xml:space="preserve">. </w:t>
      </w:r>
    </w:p>
    <w:p w14:paraId="74458FAD" w14:textId="04B30F57" w:rsidR="00294920" w:rsidRDefault="006A1EB1" w:rsidP="00ED1FEF">
      <w:pPr>
        <w:pStyle w:val="NoSpacing"/>
        <w:numPr>
          <w:ilvl w:val="1"/>
          <w:numId w:val="1"/>
        </w:numPr>
        <w:rPr>
          <w:sz w:val="24"/>
          <w:szCs w:val="24"/>
        </w:rPr>
      </w:pPr>
      <w:r>
        <w:rPr>
          <w:sz w:val="24"/>
          <w:szCs w:val="24"/>
        </w:rPr>
        <w:t>Legislative priorities for next session: Maintaining state aid for public libraries at current level</w:t>
      </w:r>
      <w:r w:rsidR="001329F1">
        <w:rPr>
          <w:sz w:val="24"/>
          <w:szCs w:val="24"/>
        </w:rPr>
        <w:t xml:space="preserve">, increasing funding for the REAL </w:t>
      </w:r>
      <w:r w:rsidR="00294920">
        <w:rPr>
          <w:sz w:val="24"/>
          <w:szCs w:val="24"/>
        </w:rPr>
        <w:t>program</w:t>
      </w:r>
      <w:r>
        <w:rPr>
          <w:sz w:val="24"/>
          <w:szCs w:val="24"/>
        </w:rPr>
        <w:t>.</w:t>
      </w:r>
    </w:p>
    <w:p w14:paraId="43CDC74E" w14:textId="77777777" w:rsidR="008D2D48" w:rsidRDefault="00294920" w:rsidP="00ED1FEF">
      <w:pPr>
        <w:pStyle w:val="NoSpacing"/>
        <w:numPr>
          <w:ilvl w:val="1"/>
          <w:numId w:val="1"/>
        </w:numPr>
        <w:rPr>
          <w:sz w:val="24"/>
          <w:szCs w:val="24"/>
        </w:rPr>
      </w:pPr>
      <w:r>
        <w:rPr>
          <w:sz w:val="24"/>
          <w:szCs w:val="24"/>
        </w:rPr>
        <w:t>Continuing for Edge Action Plan grants for public libraries</w:t>
      </w:r>
      <w:r w:rsidR="008D2D48">
        <w:rPr>
          <w:sz w:val="24"/>
          <w:szCs w:val="24"/>
        </w:rPr>
        <w:t xml:space="preserve"> to assess technology needs and community specific needs.</w:t>
      </w:r>
    </w:p>
    <w:p w14:paraId="08771EBA" w14:textId="58C379EF" w:rsidR="006A1EB1" w:rsidRDefault="006A1EB1" w:rsidP="006C25EF">
      <w:pPr>
        <w:pStyle w:val="NoSpacing"/>
        <w:rPr>
          <w:sz w:val="24"/>
          <w:szCs w:val="24"/>
        </w:rPr>
      </w:pPr>
    </w:p>
    <w:p w14:paraId="5F3A44E4" w14:textId="77777777" w:rsidR="000F760B" w:rsidRDefault="000F760B" w:rsidP="000F760B">
      <w:pPr>
        <w:pStyle w:val="NoSpacing"/>
        <w:numPr>
          <w:ilvl w:val="0"/>
          <w:numId w:val="1"/>
        </w:numPr>
        <w:rPr>
          <w:sz w:val="24"/>
          <w:szCs w:val="24"/>
        </w:rPr>
      </w:pPr>
      <w:r>
        <w:rPr>
          <w:sz w:val="24"/>
          <w:szCs w:val="24"/>
        </w:rPr>
        <w:t>Committee Reports</w:t>
      </w:r>
    </w:p>
    <w:p w14:paraId="5971BC6A" w14:textId="3CFFAB5D" w:rsidR="000F760B" w:rsidRDefault="000F760B" w:rsidP="000F760B">
      <w:pPr>
        <w:pStyle w:val="NoSpacing"/>
        <w:numPr>
          <w:ilvl w:val="1"/>
          <w:numId w:val="1"/>
        </w:numPr>
        <w:rPr>
          <w:sz w:val="24"/>
          <w:szCs w:val="24"/>
        </w:rPr>
      </w:pPr>
      <w:r>
        <w:rPr>
          <w:sz w:val="24"/>
          <w:szCs w:val="24"/>
        </w:rPr>
        <w:t>Circulation and Courier (Sally Gibson)</w:t>
      </w:r>
    </w:p>
    <w:p w14:paraId="375DE255" w14:textId="78AED623" w:rsidR="00ED1FEF" w:rsidRDefault="00136B0B" w:rsidP="00ED1FEF">
      <w:pPr>
        <w:pStyle w:val="NoSpacing"/>
        <w:numPr>
          <w:ilvl w:val="2"/>
          <w:numId w:val="1"/>
        </w:numPr>
        <w:rPr>
          <w:sz w:val="24"/>
          <w:szCs w:val="24"/>
        </w:rPr>
      </w:pPr>
      <w:r>
        <w:rPr>
          <w:sz w:val="24"/>
          <w:szCs w:val="24"/>
        </w:rPr>
        <w:t xml:space="preserve">Hot topic is adhesive labels. </w:t>
      </w:r>
      <w:r w:rsidR="00B22B07">
        <w:rPr>
          <w:sz w:val="24"/>
          <w:szCs w:val="24"/>
        </w:rPr>
        <w:t>Webinar held. Lots of interest. MOBIUS office is coordinating a group orders from 16 member libraries.</w:t>
      </w:r>
    </w:p>
    <w:p w14:paraId="6659EEC1" w14:textId="1F96282E" w:rsidR="00B22B07" w:rsidRDefault="00B22B07" w:rsidP="00ED1FEF">
      <w:pPr>
        <w:pStyle w:val="NoSpacing"/>
        <w:numPr>
          <w:ilvl w:val="2"/>
          <w:numId w:val="1"/>
        </w:numPr>
        <w:rPr>
          <w:sz w:val="24"/>
          <w:szCs w:val="24"/>
        </w:rPr>
      </w:pPr>
      <w:r>
        <w:rPr>
          <w:sz w:val="24"/>
          <w:szCs w:val="24"/>
        </w:rPr>
        <w:t>Developing a circulation and courier that will be going out later this month.</w:t>
      </w:r>
    </w:p>
    <w:p w14:paraId="7B560353" w14:textId="647B88D9" w:rsidR="000F760B" w:rsidRDefault="000F760B" w:rsidP="000F760B">
      <w:pPr>
        <w:pStyle w:val="NoSpacing"/>
        <w:numPr>
          <w:ilvl w:val="1"/>
          <w:numId w:val="1"/>
        </w:numPr>
        <w:rPr>
          <w:sz w:val="24"/>
          <w:szCs w:val="24"/>
        </w:rPr>
      </w:pPr>
      <w:r>
        <w:rPr>
          <w:sz w:val="24"/>
          <w:szCs w:val="24"/>
        </w:rPr>
        <w:t>User Experience and Metadata (Ann Riley)</w:t>
      </w:r>
      <w:r w:rsidR="00B22B07">
        <w:rPr>
          <w:sz w:val="24"/>
          <w:szCs w:val="24"/>
        </w:rPr>
        <w:t xml:space="preserve"> – no report</w:t>
      </w:r>
    </w:p>
    <w:p w14:paraId="2DCA78AC" w14:textId="6F9575B1" w:rsidR="000F760B" w:rsidRDefault="000F760B" w:rsidP="000F760B">
      <w:pPr>
        <w:pStyle w:val="NoSpacing"/>
        <w:numPr>
          <w:ilvl w:val="1"/>
          <w:numId w:val="1"/>
        </w:numPr>
        <w:rPr>
          <w:sz w:val="24"/>
          <w:szCs w:val="24"/>
        </w:rPr>
      </w:pPr>
      <w:r>
        <w:rPr>
          <w:sz w:val="24"/>
          <w:szCs w:val="24"/>
        </w:rPr>
        <w:t>E-Resources (Christina Virden)</w:t>
      </w:r>
    </w:p>
    <w:p w14:paraId="40D1FA3C" w14:textId="47AEF8B1" w:rsidR="00ED1FEF" w:rsidRDefault="00B22B07" w:rsidP="00ED1FEF">
      <w:pPr>
        <w:pStyle w:val="NoSpacing"/>
        <w:numPr>
          <w:ilvl w:val="2"/>
          <w:numId w:val="1"/>
        </w:numPr>
        <w:rPr>
          <w:sz w:val="24"/>
          <w:szCs w:val="24"/>
        </w:rPr>
      </w:pPr>
      <w:r>
        <w:rPr>
          <w:sz w:val="24"/>
          <w:szCs w:val="24"/>
        </w:rPr>
        <w:t>Met last month. Interest in MOBIUS</w:t>
      </w:r>
    </w:p>
    <w:p w14:paraId="1E877512" w14:textId="08A38EBB" w:rsidR="00B22B07" w:rsidRDefault="00B22B07" w:rsidP="00ED1FEF">
      <w:pPr>
        <w:pStyle w:val="NoSpacing"/>
        <w:numPr>
          <w:ilvl w:val="2"/>
          <w:numId w:val="1"/>
        </w:numPr>
        <w:rPr>
          <w:sz w:val="24"/>
          <w:szCs w:val="24"/>
        </w:rPr>
      </w:pPr>
      <w:r>
        <w:rPr>
          <w:sz w:val="24"/>
          <w:szCs w:val="24"/>
        </w:rPr>
        <w:t>Survey indicated that members might not be aware of all of the services that MOBIUS offers</w:t>
      </w:r>
      <w:r w:rsidR="001329F1">
        <w:rPr>
          <w:sz w:val="24"/>
          <w:szCs w:val="24"/>
        </w:rPr>
        <w:t xml:space="preserve"> so more marketing may be in order. </w:t>
      </w:r>
    </w:p>
    <w:p w14:paraId="1F711F99" w14:textId="20328C33" w:rsidR="00B22B07" w:rsidRDefault="00B22B07" w:rsidP="00ED1FEF">
      <w:pPr>
        <w:pStyle w:val="NoSpacing"/>
        <w:numPr>
          <w:ilvl w:val="2"/>
          <w:numId w:val="1"/>
        </w:numPr>
        <w:rPr>
          <w:sz w:val="24"/>
          <w:szCs w:val="24"/>
        </w:rPr>
      </w:pPr>
      <w:r>
        <w:rPr>
          <w:sz w:val="24"/>
          <w:szCs w:val="24"/>
        </w:rPr>
        <w:t>Support group for staff who are new to doing e-resources management</w:t>
      </w:r>
    </w:p>
    <w:p w14:paraId="4E393E7E" w14:textId="079B1C7A" w:rsidR="00B22B07" w:rsidRDefault="00B22B07" w:rsidP="00ED1FEF">
      <w:pPr>
        <w:pStyle w:val="NoSpacing"/>
        <w:numPr>
          <w:ilvl w:val="2"/>
          <w:numId w:val="1"/>
        </w:numPr>
        <w:rPr>
          <w:sz w:val="24"/>
          <w:szCs w:val="24"/>
        </w:rPr>
      </w:pPr>
      <w:r>
        <w:rPr>
          <w:sz w:val="24"/>
          <w:szCs w:val="24"/>
        </w:rPr>
        <w:t>Meet again in November.</w:t>
      </w:r>
    </w:p>
    <w:p w14:paraId="4B841927" w14:textId="59DD4231" w:rsidR="000F760B" w:rsidRDefault="000F760B" w:rsidP="000F760B">
      <w:pPr>
        <w:pStyle w:val="NoSpacing"/>
        <w:numPr>
          <w:ilvl w:val="1"/>
          <w:numId w:val="1"/>
        </w:numPr>
        <w:rPr>
          <w:sz w:val="24"/>
          <w:szCs w:val="24"/>
        </w:rPr>
      </w:pPr>
      <w:r>
        <w:rPr>
          <w:sz w:val="24"/>
          <w:szCs w:val="24"/>
        </w:rPr>
        <w:t xml:space="preserve">ILS Software &amp; Services </w:t>
      </w:r>
      <w:r w:rsidRPr="005406A3">
        <w:rPr>
          <w:sz w:val="24"/>
          <w:szCs w:val="24"/>
        </w:rPr>
        <w:t>(</w:t>
      </w:r>
      <w:r>
        <w:rPr>
          <w:sz w:val="24"/>
          <w:szCs w:val="24"/>
        </w:rPr>
        <w:t xml:space="preserve">Ellen </w:t>
      </w:r>
      <w:proofErr w:type="spellStart"/>
      <w:proofErr w:type="gramStart"/>
      <w:r>
        <w:rPr>
          <w:sz w:val="24"/>
          <w:szCs w:val="24"/>
        </w:rPr>
        <w:t>Dickman</w:t>
      </w:r>
      <w:proofErr w:type="spellEnd"/>
      <w:r w:rsidRPr="005406A3">
        <w:rPr>
          <w:rFonts w:ascii="Calibri" w:hAnsi="Calibri"/>
          <w:sz w:val="24"/>
          <w:szCs w:val="24"/>
        </w:rPr>
        <w:t>)</w:t>
      </w:r>
      <w:r>
        <w:rPr>
          <w:rFonts w:ascii="Calibri" w:hAnsi="Calibri"/>
        </w:rPr>
        <w:t xml:space="preserve"> </w:t>
      </w:r>
      <w:r w:rsidR="00BB250D">
        <w:rPr>
          <w:rFonts w:ascii="Calibri" w:hAnsi="Calibri"/>
        </w:rPr>
        <w:t xml:space="preserve"> -</w:t>
      </w:r>
      <w:proofErr w:type="gramEnd"/>
      <w:r w:rsidR="00BB250D">
        <w:rPr>
          <w:rFonts w:ascii="Calibri" w:hAnsi="Calibri"/>
        </w:rPr>
        <w:t xml:space="preserve"> WILL email me report</w:t>
      </w:r>
    </w:p>
    <w:p w14:paraId="0ED06569" w14:textId="74C01A7A" w:rsidR="00ED1FEF" w:rsidRPr="008816EB" w:rsidRDefault="008816EB" w:rsidP="008816EB">
      <w:pPr>
        <w:pStyle w:val="NoSpacing"/>
        <w:numPr>
          <w:ilvl w:val="2"/>
          <w:numId w:val="1"/>
        </w:numPr>
        <w:rPr>
          <w:sz w:val="24"/>
          <w:szCs w:val="24"/>
        </w:rPr>
      </w:pPr>
      <w:r>
        <w:rPr>
          <w:sz w:val="24"/>
          <w:szCs w:val="24"/>
        </w:rPr>
        <w:t>The ILS committee met online Aug. 5</w:t>
      </w:r>
      <w:r w:rsidR="00FF60D5" w:rsidRPr="008816EB">
        <w:rPr>
          <w:sz w:val="24"/>
          <w:szCs w:val="24"/>
        </w:rPr>
        <w:t>.</w:t>
      </w:r>
      <w:r>
        <w:rPr>
          <w:sz w:val="24"/>
          <w:szCs w:val="24"/>
        </w:rPr>
        <w:t xml:space="preserve"> On 10/18</w:t>
      </w:r>
      <w:r w:rsidR="00FF60D5" w:rsidRPr="008816EB">
        <w:rPr>
          <w:sz w:val="24"/>
          <w:szCs w:val="24"/>
        </w:rPr>
        <w:t xml:space="preserve"> </w:t>
      </w:r>
      <w:r w:rsidRPr="008816EB">
        <w:rPr>
          <w:rFonts w:cstheme="minorHAnsi"/>
          <w:sz w:val="24"/>
          <w:szCs w:val="24"/>
        </w:rPr>
        <w:t>this is the current status of various MCO/III projects.</w:t>
      </w:r>
    </w:p>
    <w:p w14:paraId="6082B805" w14:textId="7F2D9BEF" w:rsidR="00FF60D5" w:rsidRDefault="00FF60D5" w:rsidP="00ED1FEF">
      <w:pPr>
        <w:pStyle w:val="NoSpacing"/>
        <w:numPr>
          <w:ilvl w:val="2"/>
          <w:numId w:val="1"/>
        </w:numPr>
        <w:rPr>
          <w:sz w:val="24"/>
          <w:szCs w:val="24"/>
        </w:rPr>
      </w:pPr>
      <w:r>
        <w:rPr>
          <w:sz w:val="24"/>
          <w:szCs w:val="24"/>
        </w:rPr>
        <w:t>Agency</w:t>
      </w:r>
      <w:r w:rsidR="00152FBA">
        <w:rPr>
          <w:sz w:val="24"/>
          <w:szCs w:val="24"/>
        </w:rPr>
        <w:t>:</w:t>
      </w:r>
      <w:r>
        <w:rPr>
          <w:sz w:val="24"/>
          <w:szCs w:val="24"/>
        </w:rPr>
        <w:t xml:space="preserve"> Arthur, </w:t>
      </w:r>
      <w:r w:rsidR="00F7158E">
        <w:rPr>
          <w:sz w:val="24"/>
          <w:szCs w:val="24"/>
        </w:rPr>
        <w:t>Arch</w:t>
      </w:r>
      <w:r>
        <w:rPr>
          <w:sz w:val="24"/>
          <w:szCs w:val="24"/>
        </w:rPr>
        <w:t xml:space="preserve">way and Swan are complete. </w:t>
      </w:r>
      <w:r w:rsidR="005A7B20">
        <w:rPr>
          <w:rFonts w:cstheme="minorHAnsi"/>
          <w:sz w:val="24"/>
          <w:szCs w:val="24"/>
        </w:rPr>
        <w:t>MCO will</w:t>
      </w:r>
      <w:r w:rsidR="005A7B20" w:rsidRPr="00D92B11">
        <w:rPr>
          <w:rFonts w:cstheme="minorHAnsi"/>
          <w:sz w:val="24"/>
          <w:szCs w:val="24"/>
        </w:rPr>
        <w:t xml:space="preserve"> </w:t>
      </w:r>
      <w:r w:rsidR="005A7B20">
        <w:rPr>
          <w:rFonts w:cstheme="minorHAnsi"/>
          <w:sz w:val="24"/>
          <w:szCs w:val="24"/>
        </w:rPr>
        <w:t>complete</w:t>
      </w:r>
      <w:r w:rsidR="005A7B20" w:rsidRPr="00D92B11">
        <w:rPr>
          <w:rFonts w:cstheme="minorHAnsi"/>
          <w:sz w:val="24"/>
          <w:szCs w:val="24"/>
        </w:rPr>
        <w:t xml:space="preserve"> rest of the clusters through the calendar year.</w:t>
      </w:r>
    </w:p>
    <w:p w14:paraId="4120F65D" w14:textId="780E9B38" w:rsidR="00FF60D5" w:rsidRDefault="00152FBA" w:rsidP="00ED1FEF">
      <w:pPr>
        <w:pStyle w:val="NoSpacing"/>
        <w:numPr>
          <w:ilvl w:val="2"/>
          <w:numId w:val="1"/>
        </w:numPr>
        <w:rPr>
          <w:sz w:val="24"/>
          <w:szCs w:val="24"/>
        </w:rPr>
      </w:pPr>
      <w:r>
        <w:rPr>
          <w:sz w:val="24"/>
          <w:szCs w:val="24"/>
        </w:rPr>
        <w:t>Linked Data: When Agency is completed, MCO</w:t>
      </w:r>
      <w:r w:rsidR="00FF60D5">
        <w:rPr>
          <w:sz w:val="24"/>
          <w:szCs w:val="24"/>
        </w:rPr>
        <w:t xml:space="preserve"> will begin </w:t>
      </w:r>
      <w:r>
        <w:rPr>
          <w:sz w:val="24"/>
          <w:szCs w:val="24"/>
        </w:rPr>
        <w:t>this</w:t>
      </w:r>
      <w:r w:rsidR="00FF60D5">
        <w:rPr>
          <w:sz w:val="24"/>
          <w:szCs w:val="24"/>
        </w:rPr>
        <w:t xml:space="preserve"> project.</w:t>
      </w:r>
    </w:p>
    <w:p w14:paraId="5212C5E2" w14:textId="68D582C3" w:rsidR="00FF60D5" w:rsidRDefault="00FF60D5" w:rsidP="00ED1FEF">
      <w:pPr>
        <w:pStyle w:val="NoSpacing"/>
        <w:numPr>
          <w:ilvl w:val="2"/>
          <w:numId w:val="1"/>
        </w:numPr>
        <w:rPr>
          <w:sz w:val="24"/>
          <w:szCs w:val="24"/>
        </w:rPr>
      </w:pPr>
      <w:r>
        <w:rPr>
          <w:sz w:val="24"/>
          <w:szCs w:val="24"/>
        </w:rPr>
        <w:t xml:space="preserve">Encore </w:t>
      </w:r>
      <w:r w:rsidR="00152FBA">
        <w:rPr>
          <w:sz w:val="24"/>
          <w:szCs w:val="24"/>
        </w:rPr>
        <w:t>Suites: Upgrades to 5.0 will be announced shortly and Encore upgrades immediately to follow.</w:t>
      </w:r>
    </w:p>
    <w:p w14:paraId="5417A526" w14:textId="4FF7A04C" w:rsidR="00FF60D5" w:rsidRDefault="00FF60D5" w:rsidP="00ED1FEF">
      <w:pPr>
        <w:pStyle w:val="NoSpacing"/>
        <w:numPr>
          <w:ilvl w:val="2"/>
          <w:numId w:val="1"/>
        </w:numPr>
        <w:rPr>
          <w:sz w:val="24"/>
          <w:szCs w:val="24"/>
        </w:rPr>
      </w:pPr>
      <w:r>
        <w:rPr>
          <w:sz w:val="24"/>
          <w:szCs w:val="24"/>
        </w:rPr>
        <w:t xml:space="preserve">ERM – </w:t>
      </w:r>
      <w:r w:rsidR="00F7158E" w:rsidRPr="00D92B11">
        <w:rPr>
          <w:rFonts w:eastAsia="Times New Roman" w:cstheme="minorHAnsi"/>
          <w:sz w:val="24"/>
          <w:szCs w:val="24"/>
          <w:shd w:val="clear" w:color="auto" w:fill="F8F8F8"/>
        </w:rPr>
        <w:t>9 libraries are currently implementing. 11 libraries have already implemented and are using ERM.  20 total as of now</w:t>
      </w:r>
      <w:r w:rsidR="00F7158E">
        <w:rPr>
          <w:sz w:val="24"/>
          <w:szCs w:val="24"/>
        </w:rPr>
        <w:t xml:space="preserve"> </w:t>
      </w:r>
      <w:r>
        <w:rPr>
          <w:sz w:val="24"/>
          <w:szCs w:val="24"/>
        </w:rPr>
        <w:t xml:space="preserve">participating.  </w:t>
      </w:r>
    </w:p>
    <w:p w14:paraId="43F0F439" w14:textId="4E8CF35D" w:rsidR="00FF60D5" w:rsidRPr="00B75946" w:rsidRDefault="00B75946" w:rsidP="00324D18">
      <w:pPr>
        <w:pStyle w:val="NoSpacing"/>
        <w:numPr>
          <w:ilvl w:val="2"/>
          <w:numId w:val="1"/>
        </w:numPr>
        <w:rPr>
          <w:sz w:val="24"/>
          <w:szCs w:val="24"/>
        </w:rPr>
      </w:pPr>
      <w:r w:rsidRPr="00B75946">
        <w:rPr>
          <w:sz w:val="24"/>
          <w:szCs w:val="24"/>
        </w:rPr>
        <w:t xml:space="preserve">Inn-Reach: CALS just joined 10/15 </w:t>
      </w:r>
    </w:p>
    <w:p w14:paraId="0C0E94FA" w14:textId="17C73CA3" w:rsidR="00FF60D5" w:rsidRDefault="00FF60D5" w:rsidP="00ED1FEF">
      <w:pPr>
        <w:pStyle w:val="NoSpacing"/>
        <w:numPr>
          <w:ilvl w:val="2"/>
          <w:numId w:val="1"/>
        </w:numPr>
        <w:rPr>
          <w:sz w:val="24"/>
          <w:szCs w:val="24"/>
        </w:rPr>
      </w:pPr>
      <w:r>
        <w:rPr>
          <w:sz w:val="24"/>
          <w:szCs w:val="24"/>
        </w:rPr>
        <w:t>Idea Lab</w:t>
      </w:r>
      <w:r w:rsidR="00B75946">
        <w:rPr>
          <w:sz w:val="24"/>
          <w:szCs w:val="24"/>
        </w:rPr>
        <w:t xml:space="preserve">: The Idea Lab is successor to IUG ballot. You can submit ideas or vote on future development. See </w:t>
      </w:r>
      <w:hyperlink r:id="rId10" w:history="1">
        <w:r w:rsidRPr="00203B36">
          <w:rPr>
            <w:rStyle w:val="Hyperlink"/>
            <w:sz w:val="24"/>
            <w:szCs w:val="24"/>
          </w:rPr>
          <w:t>https://idealab.iii.com</w:t>
        </w:r>
      </w:hyperlink>
      <w:r>
        <w:rPr>
          <w:sz w:val="24"/>
          <w:szCs w:val="24"/>
        </w:rPr>
        <w:t xml:space="preserve"> </w:t>
      </w:r>
      <w:r w:rsidR="00942DAB">
        <w:rPr>
          <w:sz w:val="24"/>
          <w:szCs w:val="24"/>
        </w:rPr>
        <w:t xml:space="preserve">. </w:t>
      </w:r>
      <w:r w:rsidR="003C0A00">
        <w:rPr>
          <w:sz w:val="24"/>
          <w:szCs w:val="24"/>
        </w:rPr>
        <w:t>This is a really good opportunity to w</w:t>
      </w:r>
      <w:r>
        <w:rPr>
          <w:sz w:val="24"/>
          <w:szCs w:val="24"/>
        </w:rPr>
        <w:t xml:space="preserve">eigh in on </w:t>
      </w:r>
      <w:r w:rsidR="003C0A00">
        <w:rPr>
          <w:sz w:val="24"/>
          <w:szCs w:val="24"/>
        </w:rPr>
        <w:t>future development</w:t>
      </w:r>
      <w:r>
        <w:rPr>
          <w:sz w:val="24"/>
          <w:szCs w:val="24"/>
        </w:rPr>
        <w:t>. Please add your suggestions.</w:t>
      </w:r>
    </w:p>
    <w:p w14:paraId="2E6F16A6" w14:textId="08B4250B" w:rsidR="00FF60D5" w:rsidRDefault="00942DAB" w:rsidP="00ED1FEF">
      <w:pPr>
        <w:pStyle w:val="NoSpacing"/>
        <w:numPr>
          <w:ilvl w:val="2"/>
          <w:numId w:val="1"/>
        </w:numPr>
        <w:rPr>
          <w:sz w:val="24"/>
          <w:szCs w:val="24"/>
        </w:rPr>
      </w:pPr>
      <w:r>
        <w:rPr>
          <w:sz w:val="24"/>
          <w:szCs w:val="24"/>
        </w:rPr>
        <w:t>Training survey: We (ILS committee) plan to do a train</w:t>
      </w:r>
      <w:r w:rsidR="004926C7">
        <w:rPr>
          <w:sz w:val="24"/>
          <w:szCs w:val="24"/>
        </w:rPr>
        <w:t>i</w:t>
      </w:r>
      <w:r>
        <w:rPr>
          <w:sz w:val="24"/>
          <w:szCs w:val="24"/>
        </w:rPr>
        <w:t>ng survey to member libraries before end of year</w:t>
      </w:r>
      <w:r w:rsidR="00FF60D5">
        <w:rPr>
          <w:sz w:val="24"/>
          <w:szCs w:val="24"/>
        </w:rPr>
        <w:t>.</w:t>
      </w:r>
    </w:p>
    <w:p w14:paraId="25C5CFA0" w14:textId="1B6863FB" w:rsidR="000F760B" w:rsidRDefault="000F760B" w:rsidP="000F760B">
      <w:pPr>
        <w:pStyle w:val="NoSpacing"/>
        <w:numPr>
          <w:ilvl w:val="1"/>
          <w:numId w:val="1"/>
        </w:numPr>
        <w:rPr>
          <w:sz w:val="24"/>
          <w:szCs w:val="24"/>
        </w:rPr>
      </w:pPr>
      <w:r>
        <w:rPr>
          <w:sz w:val="24"/>
          <w:szCs w:val="24"/>
        </w:rPr>
        <w:t xml:space="preserve">Digitization (Emily </w:t>
      </w:r>
      <w:proofErr w:type="spellStart"/>
      <w:r>
        <w:rPr>
          <w:sz w:val="24"/>
          <w:szCs w:val="24"/>
        </w:rPr>
        <w:t>Jaycox</w:t>
      </w:r>
      <w:proofErr w:type="spellEnd"/>
      <w:r>
        <w:rPr>
          <w:sz w:val="24"/>
          <w:szCs w:val="24"/>
        </w:rPr>
        <w:t>)</w:t>
      </w:r>
    </w:p>
    <w:p w14:paraId="6E478BE7" w14:textId="616461EA" w:rsidR="00ED1FEF" w:rsidRPr="00CB147C" w:rsidRDefault="00555F46" w:rsidP="00ED1FEF">
      <w:pPr>
        <w:pStyle w:val="NoSpacing"/>
        <w:numPr>
          <w:ilvl w:val="2"/>
          <w:numId w:val="1"/>
        </w:numPr>
        <w:rPr>
          <w:sz w:val="24"/>
          <w:szCs w:val="24"/>
        </w:rPr>
      </w:pPr>
      <w:r w:rsidRPr="00CB147C">
        <w:rPr>
          <w:sz w:val="24"/>
          <w:szCs w:val="24"/>
        </w:rPr>
        <w:t>Taskforce was evolved into a standing committee. Members:           continuing, Ed Walton is board representative</w:t>
      </w:r>
      <w:r w:rsidR="00CB147C">
        <w:rPr>
          <w:sz w:val="24"/>
          <w:szCs w:val="24"/>
        </w:rPr>
        <w:t xml:space="preserve">, Felicity </w:t>
      </w:r>
      <w:proofErr w:type="spellStart"/>
      <w:r w:rsidR="00CB147C">
        <w:rPr>
          <w:sz w:val="24"/>
          <w:szCs w:val="24"/>
        </w:rPr>
        <w:t>Dykas</w:t>
      </w:r>
      <w:proofErr w:type="spellEnd"/>
      <w:r w:rsidR="00CB147C">
        <w:rPr>
          <w:sz w:val="24"/>
          <w:szCs w:val="24"/>
        </w:rPr>
        <w:t xml:space="preserve"> (UM- Columbia), Davina Harrison (MO Botanical Garden), Debra </w:t>
      </w:r>
      <w:proofErr w:type="spellStart"/>
      <w:r w:rsidR="00CB147C">
        <w:rPr>
          <w:sz w:val="24"/>
          <w:szCs w:val="24"/>
        </w:rPr>
        <w:t>Loguda</w:t>
      </w:r>
      <w:proofErr w:type="spellEnd"/>
      <w:r w:rsidR="00CB147C">
        <w:rPr>
          <w:sz w:val="24"/>
          <w:szCs w:val="24"/>
        </w:rPr>
        <w:t xml:space="preserve">-Summers (A.T. Still University), Jessica Vest (Northwest MO State University), Rachel </w:t>
      </w:r>
      <w:proofErr w:type="spellStart"/>
      <w:r w:rsidR="00CB147C">
        <w:rPr>
          <w:sz w:val="24"/>
          <w:szCs w:val="24"/>
        </w:rPr>
        <w:t>Wallenbeck</w:t>
      </w:r>
      <w:proofErr w:type="spellEnd"/>
      <w:r w:rsidR="00CB147C">
        <w:rPr>
          <w:sz w:val="24"/>
          <w:szCs w:val="24"/>
        </w:rPr>
        <w:t xml:space="preserve"> (Southwest Baptist University), Stephanie </w:t>
      </w:r>
      <w:proofErr w:type="spellStart"/>
      <w:r w:rsidR="00CB147C">
        <w:rPr>
          <w:sz w:val="24"/>
          <w:szCs w:val="24"/>
        </w:rPr>
        <w:t>Ruhe</w:t>
      </w:r>
      <w:proofErr w:type="spellEnd"/>
      <w:r w:rsidR="00CB147C">
        <w:rPr>
          <w:sz w:val="24"/>
          <w:szCs w:val="24"/>
        </w:rPr>
        <w:t xml:space="preserve"> and Donna Bacon (MOBIUS Office.)</w:t>
      </w:r>
    </w:p>
    <w:p w14:paraId="04237907" w14:textId="28096F78" w:rsidR="00555F46" w:rsidRDefault="00555F46" w:rsidP="00ED1FEF">
      <w:pPr>
        <w:pStyle w:val="NoSpacing"/>
        <w:numPr>
          <w:ilvl w:val="2"/>
          <w:numId w:val="1"/>
        </w:numPr>
        <w:rPr>
          <w:sz w:val="24"/>
          <w:szCs w:val="24"/>
        </w:rPr>
      </w:pPr>
      <w:r>
        <w:rPr>
          <w:sz w:val="24"/>
          <w:szCs w:val="24"/>
        </w:rPr>
        <w:t xml:space="preserve">Had first meeting. Went over charge: Continuing to explore how to implement a MOBIUS-level digitization platform. Have a quote from III and now looking for grants. </w:t>
      </w:r>
      <w:r w:rsidR="00C57D37">
        <w:rPr>
          <w:sz w:val="24"/>
          <w:szCs w:val="24"/>
        </w:rPr>
        <w:t>Members should e</w:t>
      </w:r>
      <w:r>
        <w:rPr>
          <w:sz w:val="24"/>
          <w:szCs w:val="24"/>
        </w:rPr>
        <w:t xml:space="preserve">xpect </w:t>
      </w:r>
      <w:r w:rsidR="00C57D37">
        <w:rPr>
          <w:sz w:val="24"/>
          <w:szCs w:val="24"/>
        </w:rPr>
        <w:t xml:space="preserve">to get </w:t>
      </w:r>
      <w:r>
        <w:rPr>
          <w:sz w:val="24"/>
          <w:szCs w:val="24"/>
        </w:rPr>
        <w:t xml:space="preserve">a survey </w:t>
      </w:r>
      <w:r w:rsidR="001041EE">
        <w:rPr>
          <w:sz w:val="24"/>
          <w:szCs w:val="24"/>
        </w:rPr>
        <w:t>to help the committee determine</w:t>
      </w:r>
      <w:r>
        <w:rPr>
          <w:sz w:val="24"/>
          <w:szCs w:val="24"/>
        </w:rPr>
        <w:t xml:space="preserve"> how to move forward.  </w:t>
      </w:r>
    </w:p>
    <w:p w14:paraId="30BAFA87" w14:textId="40E7C011" w:rsidR="000F760B" w:rsidRDefault="000F760B" w:rsidP="000F760B">
      <w:pPr>
        <w:pStyle w:val="NoSpacing"/>
        <w:numPr>
          <w:ilvl w:val="1"/>
          <w:numId w:val="1"/>
        </w:numPr>
        <w:rPr>
          <w:sz w:val="24"/>
          <w:szCs w:val="24"/>
        </w:rPr>
      </w:pPr>
      <w:r>
        <w:rPr>
          <w:sz w:val="24"/>
          <w:szCs w:val="24"/>
        </w:rPr>
        <w:t>Public Library (Claudia Cook)</w:t>
      </w:r>
      <w:r w:rsidR="00555F46">
        <w:rPr>
          <w:sz w:val="24"/>
          <w:szCs w:val="24"/>
        </w:rPr>
        <w:t xml:space="preserve"> </w:t>
      </w:r>
      <w:r w:rsidR="008D2358">
        <w:rPr>
          <w:sz w:val="24"/>
          <w:szCs w:val="24"/>
        </w:rPr>
        <w:t>– not in attendance</w:t>
      </w:r>
      <w:r w:rsidR="00555F46">
        <w:rPr>
          <w:sz w:val="24"/>
          <w:szCs w:val="24"/>
        </w:rPr>
        <w:t xml:space="preserve"> </w:t>
      </w:r>
    </w:p>
    <w:p w14:paraId="29FB5B8F" w14:textId="2ED38685" w:rsidR="00ED1FEF" w:rsidRDefault="00474DAD" w:rsidP="00474DAD">
      <w:pPr>
        <w:pStyle w:val="NoSpacing"/>
        <w:numPr>
          <w:ilvl w:val="0"/>
          <w:numId w:val="1"/>
        </w:numPr>
        <w:rPr>
          <w:sz w:val="24"/>
          <w:szCs w:val="24"/>
        </w:rPr>
      </w:pPr>
      <w:r>
        <w:rPr>
          <w:sz w:val="24"/>
          <w:szCs w:val="24"/>
        </w:rPr>
        <w:t>Cluster Reports</w:t>
      </w:r>
    </w:p>
    <w:p w14:paraId="515A0DDC" w14:textId="3643CED9" w:rsidR="00A10DA7" w:rsidRDefault="00A10DA7" w:rsidP="000D1D32">
      <w:pPr>
        <w:pStyle w:val="NoSpacing"/>
        <w:numPr>
          <w:ilvl w:val="1"/>
          <w:numId w:val="1"/>
        </w:numPr>
        <w:rPr>
          <w:sz w:val="24"/>
          <w:szCs w:val="24"/>
        </w:rPr>
      </w:pPr>
      <w:r>
        <w:rPr>
          <w:sz w:val="24"/>
          <w:szCs w:val="24"/>
        </w:rPr>
        <w:t xml:space="preserve">Bridges – Jim </w:t>
      </w:r>
      <w:proofErr w:type="spellStart"/>
      <w:r>
        <w:rPr>
          <w:sz w:val="24"/>
          <w:szCs w:val="24"/>
        </w:rPr>
        <w:t>Pakala</w:t>
      </w:r>
      <w:proofErr w:type="spellEnd"/>
      <w:r>
        <w:rPr>
          <w:sz w:val="24"/>
          <w:szCs w:val="24"/>
        </w:rPr>
        <w:t xml:space="preserve">: Friday, Oct. 18, 2019 </w:t>
      </w:r>
      <w:r w:rsidR="00CB147C">
        <w:rPr>
          <w:sz w:val="24"/>
          <w:szCs w:val="24"/>
        </w:rPr>
        <w:t>is the dedication ceremony for the newly renovated Jung-</w:t>
      </w:r>
      <w:r>
        <w:rPr>
          <w:sz w:val="24"/>
          <w:szCs w:val="24"/>
        </w:rPr>
        <w:t>Kellog</w:t>
      </w:r>
      <w:r w:rsidR="00054F80">
        <w:rPr>
          <w:sz w:val="24"/>
          <w:szCs w:val="24"/>
        </w:rPr>
        <w:t>g</w:t>
      </w:r>
      <w:r>
        <w:rPr>
          <w:sz w:val="24"/>
          <w:szCs w:val="24"/>
        </w:rPr>
        <w:t xml:space="preserve"> </w:t>
      </w:r>
      <w:r w:rsidR="00CB147C">
        <w:rPr>
          <w:sz w:val="24"/>
          <w:szCs w:val="24"/>
        </w:rPr>
        <w:t xml:space="preserve">Learning Center </w:t>
      </w:r>
      <w:r>
        <w:rPr>
          <w:sz w:val="24"/>
          <w:szCs w:val="24"/>
        </w:rPr>
        <w:t>at Missouri Baptist Univ</w:t>
      </w:r>
      <w:r w:rsidR="00CB147C">
        <w:rPr>
          <w:sz w:val="24"/>
          <w:szCs w:val="24"/>
        </w:rPr>
        <w:t xml:space="preserve">ersity. </w:t>
      </w:r>
      <w:r>
        <w:rPr>
          <w:sz w:val="24"/>
          <w:szCs w:val="24"/>
        </w:rPr>
        <w:t xml:space="preserve"> Covenant received a bible collection in many foreign languages</w:t>
      </w:r>
      <w:r w:rsidR="00892FD4">
        <w:rPr>
          <w:sz w:val="24"/>
          <w:szCs w:val="24"/>
        </w:rPr>
        <w:t xml:space="preserve"> that </w:t>
      </w:r>
      <w:r w:rsidR="00CB147C">
        <w:rPr>
          <w:sz w:val="24"/>
          <w:szCs w:val="24"/>
        </w:rPr>
        <w:t xml:space="preserve">Denise </w:t>
      </w:r>
      <w:proofErr w:type="spellStart"/>
      <w:r w:rsidR="00CB147C">
        <w:rPr>
          <w:sz w:val="24"/>
          <w:szCs w:val="24"/>
        </w:rPr>
        <w:t>Pakala</w:t>
      </w:r>
      <w:proofErr w:type="spellEnd"/>
      <w:r w:rsidR="00CB147C">
        <w:rPr>
          <w:sz w:val="24"/>
          <w:szCs w:val="24"/>
        </w:rPr>
        <w:t xml:space="preserve"> is helping with on</w:t>
      </w:r>
      <w:r w:rsidR="00892FD4">
        <w:rPr>
          <w:sz w:val="24"/>
          <w:szCs w:val="24"/>
        </w:rPr>
        <w:t xml:space="preserve"> cataloging.</w:t>
      </w:r>
    </w:p>
    <w:p w14:paraId="53CA78CC" w14:textId="38717A0E" w:rsidR="000D1D32" w:rsidRDefault="000D1D32" w:rsidP="000D1D32">
      <w:pPr>
        <w:pStyle w:val="NoSpacing"/>
        <w:numPr>
          <w:ilvl w:val="1"/>
          <w:numId w:val="1"/>
        </w:numPr>
        <w:rPr>
          <w:sz w:val="24"/>
          <w:szCs w:val="24"/>
        </w:rPr>
      </w:pPr>
      <w:r>
        <w:rPr>
          <w:sz w:val="24"/>
          <w:szCs w:val="24"/>
        </w:rPr>
        <w:t>KC-Towers</w:t>
      </w:r>
      <w:r w:rsidR="00705250">
        <w:rPr>
          <w:sz w:val="24"/>
          <w:szCs w:val="24"/>
        </w:rPr>
        <w:t xml:space="preserve"> – </w:t>
      </w:r>
      <w:r w:rsidR="0089342A">
        <w:rPr>
          <w:sz w:val="24"/>
          <w:szCs w:val="24"/>
        </w:rPr>
        <w:t xml:space="preserve">Laurie </w:t>
      </w:r>
      <w:proofErr w:type="spellStart"/>
      <w:r w:rsidR="0089342A">
        <w:rPr>
          <w:sz w:val="24"/>
          <w:szCs w:val="24"/>
        </w:rPr>
        <w:t>Hathman</w:t>
      </w:r>
      <w:proofErr w:type="spellEnd"/>
      <w:r w:rsidR="0089342A">
        <w:rPr>
          <w:sz w:val="24"/>
          <w:szCs w:val="24"/>
        </w:rPr>
        <w:t>: N</w:t>
      </w:r>
      <w:r w:rsidR="00705250">
        <w:rPr>
          <w:sz w:val="24"/>
          <w:szCs w:val="24"/>
        </w:rPr>
        <w:t>ew director at Park University, Brent Short.</w:t>
      </w:r>
      <w:r w:rsidR="009B25BB">
        <w:rPr>
          <w:sz w:val="24"/>
          <w:szCs w:val="24"/>
        </w:rPr>
        <w:t xml:space="preserve"> Laurie and Donna went to visit him in August. </w:t>
      </w:r>
      <w:r w:rsidR="00443B92">
        <w:rPr>
          <w:sz w:val="24"/>
          <w:szCs w:val="24"/>
        </w:rPr>
        <w:t xml:space="preserve">There have been lots of changes and it was a valuable visit. </w:t>
      </w:r>
    </w:p>
    <w:p w14:paraId="5B71BF6E" w14:textId="77777777" w:rsidR="00061B1B" w:rsidRDefault="00061B1B" w:rsidP="00B038D6">
      <w:pPr>
        <w:pStyle w:val="NoSpacing"/>
        <w:rPr>
          <w:sz w:val="24"/>
          <w:szCs w:val="24"/>
        </w:rPr>
      </w:pPr>
    </w:p>
    <w:p w14:paraId="1029D8E0" w14:textId="2A3227D4" w:rsidR="00B038D6" w:rsidRDefault="00B038D6" w:rsidP="00B038D6">
      <w:pPr>
        <w:pStyle w:val="NoSpacing"/>
        <w:rPr>
          <w:sz w:val="24"/>
          <w:szCs w:val="24"/>
        </w:rPr>
      </w:pPr>
      <w:r>
        <w:rPr>
          <w:sz w:val="24"/>
          <w:szCs w:val="24"/>
        </w:rPr>
        <w:t xml:space="preserve">       XII</w:t>
      </w:r>
      <w:r w:rsidR="004C715B">
        <w:rPr>
          <w:sz w:val="24"/>
          <w:szCs w:val="24"/>
        </w:rPr>
        <w:t xml:space="preserve">I.     </w:t>
      </w:r>
      <w:r>
        <w:rPr>
          <w:sz w:val="24"/>
          <w:szCs w:val="24"/>
        </w:rPr>
        <w:t>Other Business</w:t>
      </w:r>
      <w:r w:rsidR="00061B1B">
        <w:rPr>
          <w:sz w:val="24"/>
          <w:szCs w:val="24"/>
        </w:rPr>
        <w:t xml:space="preserve"> – none </w:t>
      </w:r>
    </w:p>
    <w:p w14:paraId="3071B5F5" w14:textId="450A9EBD" w:rsidR="00B038D6" w:rsidRDefault="004C715B" w:rsidP="00B038D6">
      <w:pPr>
        <w:pStyle w:val="NoSpacing"/>
        <w:rPr>
          <w:sz w:val="24"/>
          <w:szCs w:val="24"/>
        </w:rPr>
      </w:pPr>
      <w:r>
        <w:rPr>
          <w:sz w:val="24"/>
          <w:szCs w:val="24"/>
        </w:rPr>
        <w:t xml:space="preserve">       X</w:t>
      </w:r>
      <w:r w:rsidR="00B038D6">
        <w:rPr>
          <w:sz w:val="24"/>
          <w:szCs w:val="24"/>
        </w:rPr>
        <w:t>I</w:t>
      </w:r>
      <w:r>
        <w:rPr>
          <w:sz w:val="24"/>
          <w:szCs w:val="24"/>
        </w:rPr>
        <w:t xml:space="preserve">V.     </w:t>
      </w:r>
      <w:r w:rsidR="0022189F">
        <w:rPr>
          <w:sz w:val="24"/>
          <w:szCs w:val="24"/>
        </w:rPr>
        <w:t>Meeting a</w:t>
      </w:r>
      <w:r w:rsidR="00B038D6">
        <w:rPr>
          <w:sz w:val="24"/>
          <w:szCs w:val="24"/>
        </w:rPr>
        <w:t>djourn</w:t>
      </w:r>
      <w:r w:rsidR="0022189F">
        <w:rPr>
          <w:sz w:val="24"/>
          <w:szCs w:val="24"/>
        </w:rPr>
        <w:t>ed at 1:40pm</w:t>
      </w:r>
      <w:r w:rsidR="00E670C1">
        <w:rPr>
          <w:sz w:val="24"/>
          <w:szCs w:val="24"/>
        </w:rPr>
        <w:t xml:space="preserve"> – MOVED approval Peter Johnson, second Chris Brite. </w:t>
      </w:r>
    </w:p>
    <w:p w14:paraId="155E54C5" w14:textId="77777777" w:rsidR="00B038D6" w:rsidRDefault="00B038D6" w:rsidP="00B038D6">
      <w:pPr>
        <w:pStyle w:val="NoSpacing"/>
        <w:rPr>
          <w:sz w:val="24"/>
          <w:szCs w:val="24"/>
        </w:rPr>
      </w:pPr>
    </w:p>
    <w:p w14:paraId="5EE6B818" w14:textId="77777777" w:rsidR="00B038D6" w:rsidRDefault="00B038D6" w:rsidP="00B038D6">
      <w:pPr>
        <w:pStyle w:val="NoSpacing"/>
        <w:rPr>
          <w:sz w:val="24"/>
          <w:szCs w:val="24"/>
        </w:rPr>
      </w:pPr>
      <w:r>
        <w:rPr>
          <w:sz w:val="24"/>
          <w:szCs w:val="24"/>
        </w:rPr>
        <w:t xml:space="preserve">Next Membership Meeting: </w:t>
      </w:r>
      <w:r w:rsidR="006F2873">
        <w:rPr>
          <w:rFonts w:ascii="Calibri" w:hAnsi="Calibri"/>
        </w:rPr>
        <w:t>March 6, 2020</w:t>
      </w:r>
    </w:p>
    <w:p w14:paraId="54316934" w14:textId="77777777" w:rsidR="009A6C0C" w:rsidRPr="009A6C0C" w:rsidRDefault="00B038D6" w:rsidP="001D0F51">
      <w:pPr>
        <w:pStyle w:val="NoSpacing"/>
        <w:rPr>
          <w:sz w:val="24"/>
          <w:szCs w:val="24"/>
        </w:rPr>
      </w:pPr>
      <w:r>
        <w:rPr>
          <w:sz w:val="24"/>
          <w:szCs w:val="24"/>
        </w:rPr>
        <w:t>N</w:t>
      </w:r>
      <w:r w:rsidR="003112AB">
        <w:rPr>
          <w:sz w:val="24"/>
          <w:szCs w:val="24"/>
        </w:rPr>
        <w:t xml:space="preserve">ext Board Meeting: </w:t>
      </w:r>
      <w:r w:rsidR="006F2873">
        <w:rPr>
          <w:rFonts w:ascii="Calibri" w:hAnsi="Calibri"/>
        </w:rPr>
        <w:t>December 6, 2019</w:t>
      </w:r>
    </w:p>
    <w:sectPr w:rsidR="009A6C0C" w:rsidRPr="009A6C0C" w:rsidSect="0006109D">
      <w:head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E88BD" w14:textId="77777777" w:rsidR="00E27D5F" w:rsidRDefault="00E27D5F" w:rsidP="00E4542A">
      <w:pPr>
        <w:spacing w:line="240" w:lineRule="auto"/>
      </w:pPr>
      <w:r>
        <w:separator/>
      </w:r>
    </w:p>
  </w:endnote>
  <w:endnote w:type="continuationSeparator" w:id="0">
    <w:p w14:paraId="21CEC756" w14:textId="77777777" w:rsidR="00E27D5F" w:rsidRDefault="00E27D5F" w:rsidP="00E45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8B7E8" w14:textId="77777777" w:rsidR="00E27D5F" w:rsidRDefault="00E27D5F" w:rsidP="00E4542A">
      <w:pPr>
        <w:spacing w:line="240" w:lineRule="auto"/>
      </w:pPr>
      <w:r>
        <w:separator/>
      </w:r>
    </w:p>
  </w:footnote>
  <w:footnote w:type="continuationSeparator" w:id="0">
    <w:p w14:paraId="6B94C62C" w14:textId="77777777" w:rsidR="00E27D5F" w:rsidRDefault="00E27D5F" w:rsidP="00E45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E9E4" w14:textId="2798437D" w:rsidR="00522D56" w:rsidRPr="0006109D" w:rsidRDefault="0006109D" w:rsidP="00522D56">
    <w:pPr>
      <w:pStyle w:val="NoSpacing"/>
      <w:jc w:val="right"/>
      <w:rPr>
        <w:b/>
        <w:sz w:val="24"/>
        <w:szCs w:val="24"/>
      </w:rPr>
    </w:pPr>
    <w:r>
      <w:rPr>
        <w:noProof/>
      </w:rPr>
      <w:drawing>
        <wp:anchor distT="0" distB="0" distL="114300" distR="114300" simplePos="0" relativeHeight="251657216" behindDoc="0" locked="0" layoutInCell="1" allowOverlap="1" wp14:anchorId="02BDBF7E" wp14:editId="4467FB52">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Pr="0006109D">
      <w:rPr>
        <w:b/>
        <w:sz w:val="24"/>
        <w:szCs w:val="24"/>
      </w:rPr>
      <w:t xml:space="preserve">MOBIUS Membership Meeting </w:t>
    </w:r>
    <w:r w:rsidR="00522D56">
      <w:rPr>
        <w:b/>
        <w:sz w:val="24"/>
        <w:szCs w:val="24"/>
      </w:rPr>
      <w:t>Minutes</w:t>
    </w:r>
  </w:p>
  <w:p w14:paraId="38F51EB5" w14:textId="77777777" w:rsidR="000867B6" w:rsidRDefault="002C5EB0" w:rsidP="0006109D">
    <w:pPr>
      <w:pStyle w:val="NoSpacing"/>
      <w:jc w:val="right"/>
      <w:rPr>
        <w:b/>
        <w:sz w:val="24"/>
        <w:szCs w:val="24"/>
      </w:rPr>
    </w:pPr>
    <w:r w:rsidRPr="002C5EB0">
      <w:rPr>
        <w:b/>
        <w:sz w:val="24"/>
        <w:szCs w:val="24"/>
      </w:rPr>
      <w:t>October 18</w:t>
    </w:r>
    <w:r w:rsidR="0006109D" w:rsidRPr="002C5EB0">
      <w:rPr>
        <w:b/>
        <w:sz w:val="24"/>
        <w:szCs w:val="24"/>
      </w:rPr>
      <w:t>, 2019</w:t>
    </w:r>
  </w:p>
  <w:p w14:paraId="2EA7C6DE" w14:textId="77777777" w:rsidR="0006109D" w:rsidRPr="002C5EB0" w:rsidRDefault="000867B6" w:rsidP="0006109D">
    <w:pPr>
      <w:pStyle w:val="NoSpacing"/>
      <w:jc w:val="right"/>
      <w:rPr>
        <w:b/>
        <w:sz w:val="24"/>
        <w:szCs w:val="24"/>
      </w:rPr>
    </w:pPr>
    <w:r>
      <w:rPr>
        <w:b/>
        <w:sz w:val="24"/>
        <w:szCs w:val="24"/>
      </w:rPr>
      <w:t>10am – 3pm</w:t>
    </w:r>
    <w:r w:rsidR="0006109D" w:rsidRPr="002C5EB0">
      <w:rPr>
        <w:b/>
        <w:sz w:val="24"/>
        <w:szCs w:val="24"/>
      </w:rPr>
      <w:t xml:space="preserve"> </w:t>
    </w:r>
  </w:p>
  <w:p w14:paraId="75850691" w14:textId="77777777" w:rsidR="0006109D" w:rsidRPr="002C5EB0" w:rsidRDefault="002C5EB0" w:rsidP="0006109D">
    <w:pPr>
      <w:pStyle w:val="NoSpacing"/>
      <w:jc w:val="right"/>
      <w:rPr>
        <w:b/>
        <w:sz w:val="24"/>
        <w:szCs w:val="24"/>
      </w:rPr>
    </w:pPr>
    <w:r w:rsidRPr="002C5EB0">
      <w:rPr>
        <w:b/>
        <w:sz w:val="24"/>
        <w:szCs w:val="24"/>
      </w:rPr>
      <w:t>Peachtree</w:t>
    </w:r>
    <w:r w:rsidR="0006109D" w:rsidRPr="002C5EB0">
      <w:rPr>
        <w:b/>
        <w:sz w:val="24"/>
        <w:szCs w:val="24"/>
      </w:rPr>
      <w:t xml:space="preserve"> Center—Columbia</w:t>
    </w:r>
  </w:p>
  <w:p w14:paraId="0B59D34D" w14:textId="77777777" w:rsidR="00E4542A" w:rsidRDefault="00E454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D31F3"/>
    <w:multiLevelType w:val="hybridMultilevel"/>
    <w:tmpl w:val="58DEC04A"/>
    <w:lvl w:ilvl="0" w:tplc="1BFE64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C"/>
    <w:rsid w:val="000002AD"/>
    <w:rsid w:val="00006A5E"/>
    <w:rsid w:val="00006DE5"/>
    <w:rsid w:val="00021D01"/>
    <w:rsid w:val="00021D2A"/>
    <w:rsid w:val="00024F72"/>
    <w:rsid w:val="00043EFC"/>
    <w:rsid w:val="00054F80"/>
    <w:rsid w:val="0006109D"/>
    <w:rsid w:val="00061B1B"/>
    <w:rsid w:val="000867B6"/>
    <w:rsid w:val="00087299"/>
    <w:rsid w:val="000935EC"/>
    <w:rsid w:val="000C2ED8"/>
    <w:rsid w:val="000D0E4D"/>
    <w:rsid w:val="000D1D32"/>
    <w:rsid w:val="000E0433"/>
    <w:rsid w:val="000F760B"/>
    <w:rsid w:val="000F7BC0"/>
    <w:rsid w:val="001041EE"/>
    <w:rsid w:val="001056B3"/>
    <w:rsid w:val="00112EE6"/>
    <w:rsid w:val="001324A3"/>
    <w:rsid w:val="001329F1"/>
    <w:rsid w:val="001345CD"/>
    <w:rsid w:val="00136B0B"/>
    <w:rsid w:val="0015117C"/>
    <w:rsid w:val="00152FBA"/>
    <w:rsid w:val="00155C7B"/>
    <w:rsid w:val="00166E36"/>
    <w:rsid w:val="0017404C"/>
    <w:rsid w:val="001D0F51"/>
    <w:rsid w:val="001D42B7"/>
    <w:rsid w:val="00216B78"/>
    <w:rsid w:val="0022189F"/>
    <w:rsid w:val="00231357"/>
    <w:rsid w:val="00247897"/>
    <w:rsid w:val="0025686A"/>
    <w:rsid w:val="00261502"/>
    <w:rsid w:val="002751F5"/>
    <w:rsid w:val="00294920"/>
    <w:rsid w:val="002B56B8"/>
    <w:rsid w:val="002C5EB0"/>
    <w:rsid w:val="002D4D66"/>
    <w:rsid w:val="002E0413"/>
    <w:rsid w:val="00304C66"/>
    <w:rsid w:val="003112AB"/>
    <w:rsid w:val="003115C8"/>
    <w:rsid w:val="00316770"/>
    <w:rsid w:val="00316E13"/>
    <w:rsid w:val="00366203"/>
    <w:rsid w:val="00382C0C"/>
    <w:rsid w:val="00384B5A"/>
    <w:rsid w:val="003948CA"/>
    <w:rsid w:val="003C0A00"/>
    <w:rsid w:val="003C2FB4"/>
    <w:rsid w:val="003D37EF"/>
    <w:rsid w:val="00417521"/>
    <w:rsid w:val="00425BA2"/>
    <w:rsid w:val="00443B92"/>
    <w:rsid w:val="0044517C"/>
    <w:rsid w:val="004451BB"/>
    <w:rsid w:val="00451459"/>
    <w:rsid w:val="00466052"/>
    <w:rsid w:val="00467521"/>
    <w:rsid w:val="00472EEB"/>
    <w:rsid w:val="00474DAD"/>
    <w:rsid w:val="00485ED9"/>
    <w:rsid w:val="004926C7"/>
    <w:rsid w:val="00493AFC"/>
    <w:rsid w:val="004A42CA"/>
    <w:rsid w:val="004A6EC3"/>
    <w:rsid w:val="004A7C88"/>
    <w:rsid w:val="004B106A"/>
    <w:rsid w:val="004B1C34"/>
    <w:rsid w:val="004B1F99"/>
    <w:rsid w:val="004C715B"/>
    <w:rsid w:val="004C73F2"/>
    <w:rsid w:val="004D494C"/>
    <w:rsid w:val="004D76F0"/>
    <w:rsid w:val="004F511F"/>
    <w:rsid w:val="00503C99"/>
    <w:rsid w:val="00506C02"/>
    <w:rsid w:val="00507622"/>
    <w:rsid w:val="0052276F"/>
    <w:rsid w:val="00522D56"/>
    <w:rsid w:val="00536A01"/>
    <w:rsid w:val="005406A3"/>
    <w:rsid w:val="0055194C"/>
    <w:rsid w:val="00555F46"/>
    <w:rsid w:val="00570038"/>
    <w:rsid w:val="00571B3A"/>
    <w:rsid w:val="00595FF6"/>
    <w:rsid w:val="005A7B20"/>
    <w:rsid w:val="005B3161"/>
    <w:rsid w:val="005C1F69"/>
    <w:rsid w:val="00626175"/>
    <w:rsid w:val="00627998"/>
    <w:rsid w:val="0063047D"/>
    <w:rsid w:val="00630DAF"/>
    <w:rsid w:val="00666023"/>
    <w:rsid w:val="006668DE"/>
    <w:rsid w:val="006714C4"/>
    <w:rsid w:val="00675931"/>
    <w:rsid w:val="00682661"/>
    <w:rsid w:val="006A1EB1"/>
    <w:rsid w:val="006A301C"/>
    <w:rsid w:val="006C0E65"/>
    <w:rsid w:val="006C25EF"/>
    <w:rsid w:val="006D19A4"/>
    <w:rsid w:val="006F18F8"/>
    <w:rsid w:val="006F2873"/>
    <w:rsid w:val="006F358E"/>
    <w:rsid w:val="0070283F"/>
    <w:rsid w:val="00705250"/>
    <w:rsid w:val="007218B9"/>
    <w:rsid w:val="0072369E"/>
    <w:rsid w:val="0079063C"/>
    <w:rsid w:val="007A4375"/>
    <w:rsid w:val="007C0723"/>
    <w:rsid w:val="00802E0D"/>
    <w:rsid w:val="00842379"/>
    <w:rsid w:val="008424FF"/>
    <w:rsid w:val="00850B6F"/>
    <w:rsid w:val="00857442"/>
    <w:rsid w:val="008606A8"/>
    <w:rsid w:val="00866631"/>
    <w:rsid w:val="00881144"/>
    <w:rsid w:val="008816EB"/>
    <w:rsid w:val="00892FD4"/>
    <w:rsid w:val="0089342A"/>
    <w:rsid w:val="008A528A"/>
    <w:rsid w:val="008B3E7F"/>
    <w:rsid w:val="008B5888"/>
    <w:rsid w:val="008C0084"/>
    <w:rsid w:val="008D06F2"/>
    <w:rsid w:val="008D2358"/>
    <w:rsid w:val="008D2D48"/>
    <w:rsid w:val="008E19D8"/>
    <w:rsid w:val="00925852"/>
    <w:rsid w:val="00930D17"/>
    <w:rsid w:val="00940D6A"/>
    <w:rsid w:val="00942DAB"/>
    <w:rsid w:val="00957AD9"/>
    <w:rsid w:val="009628A9"/>
    <w:rsid w:val="0097712F"/>
    <w:rsid w:val="009A6C0C"/>
    <w:rsid w:val="009B25BB"/>
    <w:rsid w:val="009C0960"/>
    <w:rsid w:val="009F231D"/>
    <w:rsid w:val="00A072A3"/>
    <w:rsid w:val="00A10DA7"/>
    <w:rsid w:val="00A152DC"/>
    <w:rsid w:val="00A157CC"/>
    <w:rsid w:val="00A24EDD"/>
    <w:rsid w:val="00A465C6"/>
    <w:rsid w:val="00A60B8D"/>
    <w:rsid w:val="00A62AF3"/>
    <w:rsid w:val="00A727B0"/>
    <w:rsid w:val="00A96372"/>
    <w:rsid w:val="00A96E0A"/>
    <w:rsid w:val="00AA578C"/>
    <w:rsid w:val="00AA7BC0"/>
    <w:rsid w:val="00AB3D8F"/>
    <w:rsid w:val="00AB7C7B"/>
    <w:rsid w:val="00AC6EDC"/>
    <w:rsid w:val="00AC6FE3"/>
    <w:rsid w:val="00AD4C0E"/>
    <w:rsid w:val="00AD6CF3"/>
    <w:rsid w:val="00B020AD"/>
    <w:rsid w:val="00B038D6"/>
    <w:rsid w:val="00B22B07"/>
    <w:rsid w:val="00B25007"/>
    <w:rsid w:val="00B606B3"/>
    <w:rsid w:val="00B60B77"/>
    <w:rsid w:val="00B75946"/>
    <w:rsid w:val="00B852B6"/>
    <w:rsid w:val="00BB250D"/>
    <w:rsid w:val="00BC36E8"/>
    <w:rsid w:val="00BC7977"/>
    <w:rsid w:val="00BE26D9"/>
    <w:rsid w:val="00BE6D9A"/>
    <w:rsid w:val="00BF4313"/>
    <w:rsid w:val="00BF79E9"/>
    <w:rsid w:val="00C512B0"/>
    <w:rsid w:val="00C57D37"/>
    <w:rsid w:val="00C90485"/>
    <w:rsid w:val="00C9121D"/>
    <w:rsid w:val="00C92C6F"/>
    <w:rsid w:val="00C94AD4"/>
    <w:rsid w:val="00CA0F45"/>
    <w:rsid w:val="00CA7EB6"/>
    <w:rsid w:val="00CB147C"/>
    <w:rsid w:val="00CB3802"/>
    <w:rsid w:val="00CB6AD7"/>
    <w:rsid w:val="00CC0298"/>
    <w:rsid w:val="00CE00B7"/>
    <w:rsid w:val="00CE078E"/>
    <w:rsid w:val="00CE3464"/>
    <w:rsid w:val="00CF7EA4"/>
    <w:rsid w:val="00D01C9A"/>
    <w:rsid w:val="00D246F4"/>
    <w:rsid w:val="00D612DE"/>
    <w:rsid w:val="00D65F72"/>
    <w:rsid w:val="00D725BF"/>
    <w:rsid w:val="00D77AE8"/>
    <w:rsid w:val="00D932CD"/>
    <w:rsid w:val="00D94857"/>
    <w:rsid w:val="00DB4B45"/>
    <w:rsid w:val="00DB788F"/>
    <w:rsid w:val="00E03A2B"/>
    <w:rsid w:val="00E27D5F"/>
    <w:rsid w:val="00E4542A"/>
    <w:rsid w:val="00E51BF9"/>
    <w:rsid w:val="00E670C1"/>
    <w:rsid w:val="00E82BFF"/>
    <w:rsid w:val="00EA6583"/>
    <w:rsid w:val="00EB011C"/>
    <w:rsid w:val="00EC09AF"/>
    <w:rsid w:val="00ED1FEF"/>
    <w:rsid w:val="00EE5B49"/>
    <w:rsid w:val="00F15F9A"/>
    <w:rsid w:val="00F16D4F"/>
    <w:rsid w:val="00F22514"/>
    <w:rsid w:val="00F7013E"/>
    <w:rsid w:val="00F7158E"/>
    <w:rsid w:val="00F80B10"/>
    <w:rsid w:val="00FA0B30"/>
    <w:rsid w:val="00FA125C"/>
    <w:rsid w:val="00FE1DB7"/>
    <w:rsid w:val="00FE76DF"/>
    <w:rsid w:val="00FF067D"/>
    <w:rsid w:val="00FF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C4C3A4"/>
  <w15:chartTrackingRefBased/>
  <w15:docId w15:val="{AC41A842-4A6F-4D49-9050-89A37E6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29F1"/>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0C"/>
    <w:pPr>
      <w:spacing w:after="0" w:line="240" w:lineRule="auto"/>
    </w:pPr>
  </w:style>
  <w:style w:type="paragraph" w:styleId="BalloonText">
    <w:name w:val="Balloon Text"/>
    <w:basedOn w:val="Normal"/>
    <w:link w:val="BalloonTextChar"/>
    <w:uiPriority w:val="99"/>
    <w:semiHidden/>
    <w:unhideWhenUsed/>
    <w:rsid w:val="00B03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D6"/>
    <w:rPr>
      <w:rFonts w:ascii="Segoe UI" w:hAnsi="Segoe UI" w:cs="Segoe UI"/>
      <w:sz w:val="18"/>
      <w:szCs w:val="18"/>
    </w:rPr>
  </w:style>
  <w:style w:type="paragraph" w:styleId="Header">
    <w:name w:val="header"/>
    <w:basedOn w:val="Normal"/>
    <w:link w:val="HeaderChar"/>
    <w:uiPriority w:val="99"/>
    <w:unhideWhenUsed/>
    <w:rsid w:val="00E4542A"/>
    <w:pPr>
      <w:tabs>
        <w:tab w:val="center" w:pos="4680"/>
        <w:tab w:val="right" w:pos="9360"/>
      </w:tabs>
      <w:spacing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E4542A"/>
  </w:style>
  <w:style w:type="paragraph" w:styleId="Footer">
    <w:name w:val="footer"/>
    <w:basedOn w:val="Normal"/>
    <w:link w:val="FooterChar"/>
    <w:uiPriority w:val="99"/>
    <w:unhideWhenUsed/>
    <w:rsid w:val="00E4542A"/>
    <w:pPr>
      <w:tabs>
        <w:tab w:val="center" w:pos="4680"/>
        <w:tab w:val="right" w:pos="9360"/>
      </w:tabs>
      <w:spacing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E4542A"/>
  </w:style>
  <w:style w:type="character" w:styleId="Hyperlink">
    <w:name w:val="Hyperlink"/>
    <w:basedOn w:val="DefaultParagraphFont"/>
    <w:uiPriority w:val="99"/>
    <w:unhideWhenUsed/>
    <w:rsid w:val="00FF60D5"/>
    <w:rPr>
      <w:color w:val="0563C1" w:themeColor="hyperlink"/>
      <w:u w:val="single"/>
    </w:rPr>
  </w:style>
  <w:style w:type="table" w:styleId="TableGrid">
    <w:name w:val="Table Grid"/>
    <w:basedOn w:val="TableNormal"/>
    <w:rsid w:val="001329F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dealab.iii.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F20887664124CB90E97DC1F33A48B" ma:contentTypeVersion="10" ma:contentTypeDescription="Create a new document." ma:contentTypeScope="" ma:versionID="c656eccdae5f9ab81ff93e760771bcc8">
  <xsd:schema xmlns:xsd="http://www.w3.org/2001/XMLSchema" xmlns:xs="http://www.w3.org/2001/XMLSchema" xmlns:p="http://schemas.microsoft.com/office/2006/metadata/properties" xmlns:ns3="b6e4b17b-7b75-43aa-bfd5-d1d9de5fabc4" targetNamespace="http://schemas.microsoft.com/office/2006/metadata/properties" ma:root="true" ma:fieldsID="774cc9b4686dee27e4004fecf49356be" ns3:_="">
    <xsd:import namespace="b6e4b17b-7b75-43aa-bfd5-d1d9de5fab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4b17b-7b75-43aa-bfd5-d1d9de5fa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0E0D7-0EE9-4440-95F6-8D4D51DA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4b17b-7b75-43aa-bfd5-d1d9de5fa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F078B-C7CB-428A-9FF8-BB493BCFEEE5}">
  <ds:schemaRefs>
    <ds:schemaRef ds:uri="b6e4b17b-7b75-43aa-bfd5-d1d9de5fabc4"/>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2729968-7C8C-4085-AC97-8773092EE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Darst</dc:creator>
  <cp:keywords/>
  <dc:description/>
  <cp:lastModifiedBy>Maegan Bragg</cp:lastModifiedBy>
  <cp:revision>3</cp:revision>
  <cp:lastPrinted>2019-03-05T17:44:00Z</cp:lastPrinted>
  <dcterms:created xsi:type="dcterms:W3CDTF">2020-03-30T15:26:00Z</dcterms:created>
  <dcterms:modified xsi:type="dcterms:W3CDTF">2020-03-30T15:27:00Z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0x0101003BAF20887664124CB90E97DC1F33A48B</vt:lpwstr>
  </property>
</Properties>
</file>