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E8DC7B" w14:textId="77777777" w:rsidR="0001623E" w:rsidRPr="00990117" w:rsidRDefault="00F45746">
      <w:pPr>
        <w:pStyle w:val="Normal1"/>
        <w:rPr>
          <w:rFonts w:asciiTheme="majorHAnsi" w:hAnsiTheme="majorHAnsi"/>
        </w:rPr>
      </w:pPr>
      <w:r w:rsidRPr="00990117">
        <w:rPr>
          <w:rFonts w:asciiTheme="majorHAnsi" w:hAnsiTheme="majorHAnsi"/>
        </w:rPr>
        <w:t>Members:</w:t>
      </w:r>
    </w:p>
    <w:p w14:paraId="7BBB3C21" w14:textId="1FAA4331" w:rsidR="00F52957" w:rsidRDefault="00AC5E5B" w:rsidP="00AC5E5B">
      <w:pPr>
        <w:pStyle w:val="Normal1"/>
        <w:ind w:left="720"/>
      </w:pPr>
      <w:r w:rsidRPr="003A0973">
        <w:rPr>
          <w:rFonts w:ascii="Calibri" w:hAnsi="Calibri"/>
          <w:bCs/>
          <w:color w:val="262626"/>
        </w:rPr>
        <w:t>Lisa Farrell, Board Member,</w:t>
      </w:r>
      <w:r w:rsidRPr="003A0973">
        <w:rPr>
          <w:rFonts w:ascii="Calibri" w:hAnsi="Calibri"/>
          <w:color w:val="262626"/>
        </w:rPr>
        <w:t xml:space="preserve"> Director of Library Services, East Central College; </w:t>
      </w:r>
      <w:r w:rsidRPr="003A0973">
        <w:rPr>
          <w:rFonts w:ascii="Calibri" w:hAnsi="Calibri"/>
          <w:bCs/>
          <w:color w:val="262626"/>
        </w:rPr>
        <w:t>Terra Feick, 2016-2018,</w:t>
      </w:r>
      <w:r w:rsidRPr="003A0973">
        <w:rPr>
          <w:rFonts w:ascii="Calibri" w:hAnsi="Calibri"/>
          <w:color w:val="262626"/>
        </w:rPr>
        <w:t xml:space="preserve"> Assistant Library Director, Access Services, Northwest Missouri State University; </w:t>
      </w:r>
      <w:r w:rsidRPr="003A0973">
        <w:rPr>
          <w:rFonts w:ascii="Calibri" w:hAnsi="Calibri" w:cs="Times New Roman"/>
          <w:bCs/>
        </w:rPr>
        <w:t>Clara Fehrenbach, 2017-2019</w:t>
      </w:r>
      <w:r w:rsidRPr="003A0973">
        <w:rPr>
          <w:rFonts w:ascii="Calibri" w:hAnsi="Calibri"/>
          <w:color w:val="262626"/>
        </w:rPr>
        <w:t xml:space="preserve">, </w:t>
      </w:r>
      <w:r w:rsidRPr="003A0973">
        <w:rPr>
          <w:rFonts w:ascii="Calibri" w:hAnsi="Calibri" w:cs="Times New Roman"/>
          <w:color w:val="262626"/>
        </w:rPr>
        <w:t>Interlibrary Loan and Reserves Librarian, Washington University</w:t>
      </w:r>
      <w:r w:rsidRPr="003A0973">
        <w:rPr>
          <w:rFonts w:ascii="Calibri" w:hAnsi="Calibri"/>
          <w:color w:val="262626"/>
        </w:rPr>
        <w:t xml:space="preserve">; </w:t>
      </w:r>
      <w:r w:rsidRPr="003A0973">
        <w:rPr>
          <w:rFonts w:ascii="Calibri" w:hAnsi="Calibri" w:cs="Times New Roman"/>
          <w:bCs/>
        </w:rPr>
        <w:t>Bathsheba Love, 2017-2019</w:t>
      </w:r>
      <w:r w:rsidRPr="003A0973">
        <w:rPr>
          <w:rFonts w:ascii="Calibri" w:hAnsi="Calibri"/>
          <w:bCs/>
        </w:rPr>
        <w:t xml:space="preserve">, </w:t>
      </w:r>
      <w:r w:rsidRPr="003A0973">
        <w:rPr>
          <w:rFonts w:ascii="Calibri" w:hAnsi="Calibri" w:cs="Times New Roman"/>
          <w:color w:val="262626"/>
        </w:rPr>
        <w:t>Library Circulation Services, Missouri Valley College</w:t>
      </w:r>
      <w:r w:rsidRPr="003A0973">
        <w:rPr>
          <w:rFonts w:ascii="Calibri" w:hAnsi="Calibri"/>
          <w:color w:val="262626"/>
        </w:rPr>
        <w:t xml:space="preserve">; </w:t>
      </w:r>
      <w:r w:rsidRPr="003A0973">
        <w:rPr>
          <w:rFonts w:ascii="Calibri" w:hAnsi="Calibri" w:cs="Times New Roman"/>
          <w:bCs/>
        </w:rPr>
        <w:t>Shelly McDavid, 2017-2019</w:t>
      </w:r>
      <w:r w:rsidRPr="003A0973">
        <w:rPr>
          <w:rFonts w:ascii="Calibri" w:hAnsi="Calibri"/>
          <w:bCs/>
        </w:rPr>
        <w:t xml:space="preserve">, </w:t>
      </w:r>
      <w:r w:rsidRPr="003A0973">
        <w:rPr>
          <w:rFonts w:ascii="Calibri" w:hAnsi="Calibri" w:cs="Times New Roman"/>
          <w:color w:val="262626"/>
        </w:rPr>
        <w:t>Head, Access Services, Missouri University of Science and Technology</w:t>
      </w:r>
      <w:r w:rsidRPr="003A0973">
        <w:rPr>
          <w:rFonts w:ascii="Calibri" w:hAnsi="Calibri"/>
          <w:color w:val="262626"/>
        </w:rPr>
        <w:t xml:space="preserve">; </w:t>
      </w:r>
      <w:r w:rsidRPr="003A0973">
        <w:rPr>
          <w:rFonts w:ascii="Calibri" w:hAnsi="Calibri" w:cs="Times New Roman"/>
          <w:bCs/>
        </w:rPr>
        <w:t>Julie Wright, 2016-2018</w:t>
      </w:r>
      <w:r w:rsidRPr="003A0973">
        <w:rPr>
          <w:rFonts w:ascii="Calibri" w:hAnsi="Calibri"/>
          <w:bCs/>
        </w:rPr>
        <w:t xml:space="preserve">, </w:t>
      </w:r>
      <w:r w:rsidRPr="003A0973">
        <w:rPr>
          <w:rFonts w:ascii="Calibri" w:hAnsi="Calibri" w:cs="Times New Roman"/>
          <w:color w:val="262626"/>
        </w:rPr>
        <w:t>Library Circulation &amp; Technology Coordinator, Culver-Stockton College</w:t>
      </w:r>
      <w:r w:rsidRPr="003A0973">
        <w:rPr>
          <w:rFonts w:ascii="Calibri" w:hAnsi="Calibri"/>
          <w:color w:val="262626"/>
        </w:rPr>
        <w:t xml:space="preserve">; </w:t>
      </w:r>
      <w:r w:rsidRPr="003A0973">
        <w:rPr>
          <w:rFonts w:ascii="Calibri" w:hAnsi="Calibri" w:cs="Times New Roman"/>
          <w:bCs/>
        </w:rPr>
        <w:t>Lisa Young, 2017-2019</w:t>
      </w:r>
      <w:r w:rsidRPr="003A0973">
        <w:rPr>
          <w:rFonts w:ascii="Calibri" w:hAnsi="Calibri"/>
          <w:bCs/>
        </w:rPr>
        <w:t xml:space="preserve">, </w:t>
      </w:r>
      <w:r w:rsidRPr="003A0973">
        <w:rPr>
          <w:rFonts w:ascii="Calibri" w:hAnsi="Calibri" w:cs="Times New Roman"/>
          <w:color w:val="262626"/>
        </w:rPr>
        <w:t xml:space="preserve">Access Services </w:t>
      </w:r>
      <w:r w:rsidRPr="003A0973">
        <w:rPr>
          <w:rFonts w:ascii="Calibri" w:hAnsi="Calibri"/>
          <w:color w:val="262626"/>
        </w:rPr>
        <w:t xml:space="preserve">Director, </w:t>
      </w:r>
      <w:proofErr w:type="spellStart"/>
      <w:r w:rsidRPr="003A0973">
        <w:rPr>
          <w:rFonts w:ascii="Calibri" w:hAnsi="Calibri"/>
          <w:color w:val="262626"/>
        </w:rPr>
        <w:t>Lindenwood</w:t>
      </w:r>
      <w:proofErr w:type="spellEnd"/>
      <w:r w:rsidRPr="003A0973">
        <w:rPr>
          <w:rFonts w:ascii="Calibri" w:hAnsi="Calibri"/>
          <w:color w:val="262626"/>
        </w:rPr>
        <w:t xml:space="preserve"> University; </w:t>
      </w:r>
      <w:r w:rsidRPr="003A0973">
        <w:rPr>
          <w:rFonts w:ascii="Calibri" w:hAnsi="Calibri" w:cs="Times New Roman"/>
          <w:bCs/>
        </w:rPr>
        <w:t>Steve Strohl, MOBIUS Organizer</w:t>
      </w:r>
      <w:r>
        <w:rPr>
          <w:rFonts w:ascii="Calibri" w:hAnsi="Calibri"/>
          <w:color w:val="262626"/>
        </w:rPr>
        <w:t xml:space="preserve">, </w:t>
      </w:r>
      <w:r w:rsidRPr="00917269">
        <w:rPr>
          <w:rFonts w:ascii="Calibri" w:hAnsi="Calibri" w:cs="Times New Roman"/>
          <w:color w:val="262626"/>
        </w:rPr>
        <w:t>Associate Director, Member Services, MOBIUS</w:t>
      </w:r>
      <w:r>
        <w:rPr>
          <w:rFonts w:ascii="Calibri" w:hAnsi="Calibri"/>
          <w:color w:val="262626"/>
        </w:rPr>
        <w:t xml:space="preserve">; </w:t>
      </w:r>
      <w:r w:rsidRPr="00917269">
        <w:rPr>
          <w:rFonts w:ascii="Calibri" w:hAnsi="Calibri" w:cs="Times New Roman"/>
          <w:bCs/>
        </w:rPr>
        <w:t>Donna Bacon, Ex-Officio</w:t>
      </w:r>
      <w:r>
        <w:rPr>
          <w:rFonts w:ascii="Calibri" w:hAnsi="Calibri"/>
          <w:bCs/>
        </w:rPr>
        <w:t xml:space="preserve">, </w:t>
      </w:r>
      <w:r>
        <w:rPr>
          <w:rFonts w:ascii="Calibri" w:hAnsi="Calibri"/>
          <w:color w:val="262626"/>
        </w:rPr>
        <w:t>Executive Director, MOBIUS</w:t>
      </w:r>
      <w:r w:rsidRPr="000F7662">
        <w:rPr>
          <w:rFonts w:ascii="Calibri" w:hAnsi="Calibri"/>
          <w:color w:val="262626"/>
        </w:rPr>
        <w:t>.</w:t>
      </w:r>
      <w:r w:rsidRPr="000F7662">
        <w:rPr>
          <w:rFonts w:ascii="Calibri" w:hAnsi="Calibri"/>
          <w:color w:val="999999"/>
        </w:rPr>
        <w:t> </w:t>
      </w:r>
    </w:p>
    <w:p w14:paraId="58FEC502" w14:textId="77777777" w:rsidR="00990117" w:rsidRDefault="00990117" w:rsidP="00990117">
      <w:pPr>
        <w:rPr>
          <w:rFonts w:ascii="Calibri" w:hAnsi="Calibri"/>
        </w:rPr>
      </w:pPr>
      <w:r w:rsidRPr="009965BE">
        <w:rPr>
          <w:rFonts w:ascii="Calibri" w:hAnsi="Calibri"/>
        </w:rPr>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Default="00E62AA5">
      <w:pPr>
        <w:pStyle w:val="Normal1"/>
        <w:rPr>
          <w:rFonts w:asciiTheme="majorHAnsi" w:hAnsiTheme="majorHAnsi"/>
          <w: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31D6CABD" w14:textId="667579BE" w:rsidR="00554BF8"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77777777" w:rsidR="00A36376" w:rsidRDefault="00A36376">
      <w:pPr>
        <w:pStyle w:val="Normal1"/>
        <w:rPr>
          <w:rFonts w:asciiTheme="majorHAnsi" w:hAnsiTheme="majorHAnsi"/>
          <w:i/>
        </w:rPr>
      </w:pPr>
    </w:p>
    <w:p w14:paraId="4AB2FC07" w14:textId="4FBA35E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w:t>
      </w:r>
      <w:proofErr w:type="spellStart"/>
      <w:r w:rsidRPr="00973189">
        <w:rPr>
          <w:rFonts w:asciiTheme="majorHAnsi" w:hAnsiTheme="majorHAnsi"/>
        </w:rPr>
        <w:t>comm</w:t>
      </w:r>
      <w:proofErr w:type="spellEnd"/>
      <w:r w:rsidRPr="00973189">
        <w:rPr>
          <w:rFonts w:asciiTheme="majorHAnsi" w:hAnsiTheme="majorHAnsi"/>
        </w:rPr>
        <w:t>”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77777777" w:rsidR="00C6655C" w:rsidRDefault="00C6655C" w:rsidP="00C6655C">
      <w:pPr>
        <w:pStyle w:val="Normal1"/>
        <w:numPr>
          <w:ilvl w:val="0"/>
          <w:numId w:val="2"/>
        </w:numPr>
        <w:rPr>
          <w:rFonts w:asciiTheme="majorHAnsi" w:hAnsiTheme="majorHAnsi"/>
        </w:rPr>
      </w:pPr>
      <w:r w:rsidRPr="00F2308B">
        <w:rPr>
          <w:rFonts w:asciiTheme="majorHAnsi" w:hAnsiTheme="majorHAnsi"/>
        </w:rPr>
        <w:t>Call to order.</w:t>
      </w:r>
    </w:p>
    <w:p w14:paraId="34566170" w14:textId="5246CC93" w:rsidR="000B0572" w:rsidRPr="00AC5E5B" w:rsidRDefault="000B0572" w:rsidP="0006625A">
      <w:pPr>
        <w:pStyle w:val="Normal1"/>
        <w:numPr>
          <w:ilvl w:val="1"/>
          <w:numId w:val="2"/>
        </w:numPr>
        <w:rPr>
          <w:rFonts w:asciiTheme="majorHAnsi" w:hAnsiTheme="majorHAnsi"/>
        </w:rPr>
      </w:pPr>
      <w:r w:rsidRPr="00AC5E5B">
        <w:rPr>
          <w:rFonts w:asciiTheme="majorHAnsi" w:hAnsiTheme="majorHAnsi"/>
        </w:rPr>
        <w:t xml:space="preserve">Welcome </w:t>
      </w:r>
      <w:r w:rsidR="0006625A">
        <w:rPr>
          <w:rFonts w:asciiTheme="majorHAnsi" w:hAnsiTheme="majorHAnsi"/>
        </w:rPr>
        <w:t>back</w:t>
      </w:r>
    </w:p>
    <w:p w14:paraId="3660BFA9" w14:textId="77777777" w:rsidR="00C6655C" w:rsidRPr="00F2308B" w:rsidRDefault="00C6655C" w:rsidP="00C6655C">
      <w:pPr>
        <w:pStyle w:val="Normal1"/>
        <w:numPr>
          <w:ilvl w:val="0"/>
          <w:numId w:val="2"/>
        </w:numPr>
        <w:rPr>
          <w:rFonts w:asciiTheme="majorHAnsi" w:hAnsiTheme="majorHAnsi"/>
        </w:rPr>
      </w:pPr>
      <w:r w:rsidRPr="00F2308B">
        <w:rPr>
          <w:rFonts w:asciiTheme="majorHAnsi" w:hAnsiTheme="majorHAnsi"/>
        </w:rPr>
        <w:t>Adoption of the Agenda.</w:t>
      </w:r>
    </w:p>
    <w:p w14:paraId="38A574BC" w14:textId="73E4AC45" w:rsidR="006F6FFF" w:rsidRPr="00F2308B" w:rsidRDefault="00C6655C" w:rsidP="00C6655C">
      <w:pPr>
        <w:pStyle w:val="Normal1"/>
        <w:numPr>
          <w:ilvl w:val="0"/>
          <w:numId w:val="2"/>
        </w:numPr>
        <w:rPr>
          <w:rFonts w:asciiTheme="majorHAnsi" w:hAnsiTheme="majorHAnsi"/>
        </w:rPr>
      </w:pPr>
      <w:r w:rsidRPr="00F2308B">
        <w:rPr>
          <w:rFonts w:asciiTheme="majorHAnsi" w:hAnsiTheme="majorHAnsi"/>
        </w:rPr>
        <w:t>Appr</w:t>
      </w:r>
      <w:r w:rsidR="0016176E">
        <w:rPr>
          <w:rFonts w:asciiTheme="majorHAnsi" w:hAnsiTheme="majorHAnsi"/>
        </w:rPr>
        <w:t>oval of</w:t>
      </w:r>
      <w:r w:rsidR="00554BF8">
        <w:rPr>
          <w:rFonts w:asciiTheme="majorHAnsi" w:hAnsiTheme="majorHAnsi"/>
        </w:rPr>
        <w:t xml:space="preserve"> minutes from </w:t>
      </w:r>
      <w:r w:rsidR="00043DAD">
        <w:rPr>
          <w:rFonts w:asciiTheme="majorHAnsi" w:hAnsiTheme="majorHAnsi"/>
        </w:rPr>
        <w:t>January</w:t>
      </w:r>
      <w:r w:rsidR="00554BF8">
        <w:rPr>
          <w:rFonts w:asciiTheme="majorHAnsi" w:hAnsiTheme="majorHAnsi"/>
        </w:rPr>
        <w:t xml:space="preserve"> meeting</w:t>
      </w:r>
      <w:r w:rsidR="0016176E">
        <w:rPr>
          <w:rFonts w:asciiTheme="majorHAnsi" w:hAnsiTheme="majorHAnsi"/>
        </w:rPr>
        <w:t xml:space="preserve">, held on </w:t>
      </w:r>
      <w:r w:rsidR="00043DAD">
        <w:rPr>
          <w:rFonts w:asciiTheme="majorHAnsi" w:hAnsiTheme="majorHAnsi"/>
        </w:rPr>
        <w:t>January 18</w:t>
      </w:r>
      <w:r w:rsidR="0006625A">
        <w:rPr>
          <w:rFonts w:asciiTheme="majorHAnsi" w:hAnsiTheme="majorHAnsi"/>
        </w:rPr>
        <w:t>, 2018</w:t>
      </w:r>
      <w:r w:rsidRPr="00F2308B">
        <w:rPr>
          <w:rFonts w:asciiTheme="majorHAnsi" w:hAnsiTheme="majorHAnsi"/>
        </w:rPr>
        <w:t>.  Previous agenda and minutes can be found</w:t>
      </w:r>
      <w:r w:rsidR="000D44D3">
        <w:t xml:space="preserve"> </w:t>
      </w:r>
      <w:hyperlink r:id="rId9" w:history="1">
        <w:r w:rsidR="000D44D3" w:rsidRPr="000D44D3">
          <w:rPr>
            <w:rStyle w:val="Hyperlink"/>
            <w:rFonts w:asciiTheme="majorHAnsi" w:hAnsiTheme="majorHAnsi"/>
          </w:rPr>
          <w:t>https://mobiusconsortium.org/node/95</w:t>
        </w:r>
      </w:hyperlink>
      <w:r w:rsidR="006F6FFF" w:rsidRPr="000D44D3">
        <w:rPr>
          <w:rFonts w:asciiTheme="majorHAnsi" w:hAnsiTheme="majorHAnsi"/>
        </w:rPr>
        <w:t>.</w:t>
      </w:r>
    </w:p>
    <w:p w14:paraId="759B26C1" w14:textId="52BE3A13" w:rsidR="00AC5E5B" w:rsidRDefault="00237909" w:rsidP="0006625A">
      <w:pPr>
        <w:pStyle w:val="ListParagraph"/>
        <w:numPr>
          <w:ilvl w:val="0"/>
          <w:numId w:val="2"/>
        </w:numPr>
        <w:rPr>
          <w:rFonts w:asciiTheme="majorHAnsi" w:hAnsiTheme="majorHAnsi"/>
          <w:sz w:val="22"/>
          <w:szCs w:val="22"/>
        </w:rPr>
      </w:pPr>
      <w:r w:rsidRPr="00237909">
        <w:rPr>
          <w:rFonts w:asciiTheme="majorHAnsi" w:hAnsiTheme="majorHAnsi"/>
          <w:sz w:val="22"/>
          <w:szCs w:val="22"/>
        </w:rPr>
        <w:t>Unfinished Business:</w:t>
      </w:r>
    </w:p>
    <w:p w14:paraId="6D131144" w14:textId="7578DD53" w:rsidR="00043DAD" w:rsidRDefault="00043DAD" w:rsidP="00FD51B0">
      <w:pPr>
        <w:pStyle w:val="ListParagraph"/>
        <w:numPr>
          <w:ilvl w:val="1"/>
          <w:numId w:val="2"/>
        </w:numPr>
        <w:rPr>
          <w:rFonts w:asciiTheme="majorHAnsi" w:hAnsiTheme="majorHAnsi"/>
          <w:sz w:val="22"/>
          <w:szCs w:val="22"/>
        </w:rPr>
      </w:pPr>
      <w:r>
        <w:rPr>
          <w:rFonts w:asciiTheme="majorHAnsi" w:hAnsiTheme="majorHAnsi"/>
          <w:sz w:val="22"/>
          <w:szCs w:val="22"/>
        </w:rPr>
        <w:t xml:space="preserve">Lost &amp; Paid </w:t>
      </w:r>
      <w:r w:rsidRPr="00043DAD">
        <w:rPr>
          <w:rFonts w:asciiTheme="majorHAnsi" w:hAnsiTheme="majorHAnsi"/>
          <w:sz w:val="22"/>
          <w:szCs w:val="22"/>
        </w:rPr>
        <w:sym w:font="Wingdings" w:char="F0E0"/>
      </w:r>
      <w:r>
        <w:rPr>
          <w:rFonts w:asciiTheme="majorHAnsi" w:hAnsiTheme="majorHAnsi"/>
          <w:sz w:val="22"/>
          <w:szCs w:val="22"/>
        </w:rPr>
        <w:t xml:space="preserve"> See “201804 Proposed </w:t>
      </w:r>
      <w:proofErr w:type="spellStart"/>
      <w:r>
        <w:rPr>
          <w:rFonts w:asciiTheme="majorHAnsi" w:hAnsiTheme="majorHAnsi"/>
          <w:sz w:val="22"/>
          <w:szCs w:val="22"/>
        </w:rPr>
        <w:t>Lost&amp;Paid</w:t>
      </w:r>
      <w:proofErr w:type="spellEnd"/>
      <w:r>
        <w:rPr>
          <w:rFonts w:asciiTheme="majorHAnsi" w:hAnsiTheme="majorHAnsi"/>
          <w:sz w:val="22"/>
          <w:szCs w:val="22"/>
        </w:rPr>
        <w:t xml:space="preserve"> changes” document that was sent out earlier this week</w:t>
      </w:r>
    </w:p>
    <w:p w14:paraId="0273B726" w14:textId="1E3C1818" w:rsidR="00FD51B0" w:rsidRDefault="006A5041" w:rsidP="00FD51B0">
      <w:pPr>
        <w:pStyle w:val="ListParagraph"/>
        <w:numPr>
          <w:ilvl w:val="1"/>
          <w:numId w:val="2"/>
        </w:numPr>
        <w:rPr>
          <w:rFonts w:asciiTheme="majorHAnsi" w:hAnsiTheme="majorHAnsi"/>
          <w:sz w:val="22"/>
          <w:szCs w:val="22"/>
        </w:rPr>
      </w:pPr>
      <w:r>
        <w:rPr>
          <w:rFonts w:asciiTheme="majorHAnsi" w:hAnsiTheme="majorHAnsi"/>
          <w:sz w:val="22"/>
          <w:szCs w:val="22"/>
        </w:rPr>
        <w:t>Courier Billing Timeframe</w:t>
      </w:r>
    </w:p>
    <w:p w14:paraId="726EC302" w14:textId="79559B56" w:rsidR="006A5041" w:rsidRPr="0006625A" w:rsidRDefault="006A5041" w:rsidP="006A5041">
      <w:pPr>
        <w:pStyle w:val="ListParagraph"/>
        <w:numPr>
          <w:ilvl w:val="2"/>
          <w:numId w:val="2"/>
        </w:numPr>
        <w:rPr>
          <w:rFonts w:asciiTheme="majorHAnsi" w:hAnsiTheme="majorHAnsi"/>
          <w:sz w:val="22"/>
          <w:szCs w:val="22"/>
        </w:rPr>
      </w:pPr>
      <w:r>
        <w:rPr>
          <w:rFonts w:asciiTheme="majorHAnsi" w:hAnsiTheme="majorHAnsi"/>
          <w:sz w:val="22"/>
          <w:szCs w:val="22"/>
        </w:rPr>
        <w:t>Recommendation: allow a minimum for 3 months before billing (note: these are only those overdue items in the possession of the courier)</w:t>
      </w:r>
      <w:bookmarkStart w:id="0" w:name="_GoBack"/>
      <w:bookmarkEnd w:id="0"/>
    </w:p>
    <w:p w14:paraId="3B8BAA5B" w14:textId="77777777" w:rsidR="00C6655C" w:rsidRPr="00FC18E3" w:rsidRDefault="00C6655C">
      <w:pPr>
        <w:pStyle w:val="Normal1"/>
        <w:rPr>
          <w:rFonts w:asciiTheme="majorHAnsi" w:hAnsiTheme="majorHAnsi"/>
        </w:rPr>
      </w:pPr>
    </w:p>
    <w:p w14:paraId="6C90C9E5" w14:textId="77777777" w:rsidR="00AC5E5B" w:rsidRDefault="00FC18E3" w:rsidP="00AC5E5B">
      <w:pPr>
        <w:pStyle w:val="Normal1"/>
        <w:numPr>
          <w:ilvl w:val="0"/>
          <w:numId w:val="2"/>
        </w:numPr>
        <w:rPr>
          <w:rFonts w:asciiTheme="majorHAnsi" w:hAnsiTheme="majorHAnsi"/>
        </w:rPr>
      </w:pPr>
      <w:r w:rsidRPr="00FC18E3">
        <w:rPr>
          <w:rFonts w:asciiTheme="majorHAnsi" w:hAnsiTheme="majorHAnsi"/>
        </w:rPr>
        <w:t>New Business:</w:t>
      </w:r>
    </w:p>
    <w:p w14:paraId="23CAD21B" w14:textId="77777777" w:rsidR="00C7205A" w:rsidRDefault="00C7205A" w:rsidP="00C7205A">
      <w:pPr>
        <w:pStyle w:val="ListParagraph"/>
        <w:numPr>
          <w:ilvl w:val="1"/>
          <w:numId w:val="2"/>
        </w:numPr>
        <w:rPr>
          <w:rFonts w:asciiTheme="majorHAnsi" w:hAnsiTheme="majorHAnsi"/>
          <w:sz w:val="22"/>
          <w:szCs w:val="22"/>
        </w:rPr>
      </w:pPr>
      <w:r>
        <w:rPr>
          <w:rFonts w:asciiTheme="majorHAnsi" w:hAnsiTheme="majorHAnsi"/>
          <w:sz w:val="22"/>
          <w:szCs w:val="22"/>
        </w:rPr>
        <w:t>P</w:t>
      </w:r>
      <w:r w:rsidRPr="00043DAD">
        <w:rPr>
          <w:rFonts w:asciiTheme="majorHAnsi" w:hAnsiTheme="majorHAnsi"/>
          <w:sz w:val="22"/>
          <w:szCs w:val="22"/>
        </w:rPr>
        <w:t>roposed circulation enhancement in Sierra</w:t>
      </w:r>
      <w:r>
        <w:rPr>
          <w:rFonts w:asciiTheme="majorHAnsi" w:hAnsiTheme="majorHAnsi"/>
          <w:sz w:val="22"/>
          <w:szCs w:val="22"/>
        </w:rPr>
        <w:t xml:space="preserve"> - feedback</w:t>
      </w:r>
    </w:p>
    <w:p w14:paraId="15B09085" w14:textId="6039B096" w:rsidR="00F52957" w:rsidRPr="00AC5E5B" w:rsidRDefault="0025422C" w:rsidP="00FD51B0">
      <w:pPr>
        <w:pStyle w:val="Normal1"/>
        <w:numPr>
          <w:ilvl w:val="1"/>
          <w:numId w:val="2"/>
        </w:numPr>
        <w:rPr>
          <w:rFonts w:asciiTheme="majorHAnsi" w:hAnsiTheme="majorHAnsi"/>
        </w:rPr>
      </w:pPr>
      <w:r>
        <w:rPr>
          <w:rFonts w:asciiTheme="majorHAnsi" w:hAnsiTheme="majorHAnsi"/>
        </w:rPr>
        <w:t>Others</w:t>
      </w:r>
    </w:p>
    <w:sectPr w:rsidR="00F52957" w:rsidRPr="00AC5E5B">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B3946" w14:textId="77777777" w:rsidR="007637FA" w:rsidRDefault="007637FA">
      <w:pPr>
        <w:spacing w:line="240" w:lineRule="auto"/>
      </w:pPr>
      <w:r>
        <w:separator/>
      </w:r>
    </w:p>
  </w:endnote>
  <w:endnote w:type="continuationSeparator" w:id="0">
    <w:p w14:paraId="7FAB30D2" w14:textId="77777777" w:rsidR="007637FA" w:rsidRDefault="00763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0078" w14:textId="77777777" w:rsidR="007637FA" w:rsidRDefault="007637FA">
      <w:pPr>
        <w:spacing w:line="240" w:lineRule="auto"/>
      </w:pPr>
      <w:r>
        <w:separator/>
      </w:r>
    </w:p>
  </w:footnote>
  <w:footnote w:type="continuationSeparator" w:id="0">
    <w:p w14:paraId="0DDB43EE" w14:textId="77777777" w:rsidR="007637FA" w:rsidRDefault="007637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FA041" w14:textId="77777777" w:rsidR="007637FA" w:rsidRDefault="007637FA" w:rsidP="00F45746">
    <w:pPr>
      <w:pStyle w:val="Normal1"/>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7C6756FD"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E5B">
      <w:rPr>
        <w:rFonts w:ascii="Calibri" w:hAnsi="Calibri"/>
      </w:rPr>
      <w:t xml:space="preserve"> </w:t>
    </w:r>
    <w:r w:rsidR="0006625A">
      <w:rPr>
        <w:rFonts w:ascii="Calibri" w:hAnsi="Calibri"/>
      </w:rPr>
      <w:t>Second</w:t>
    </w:r>
    <w:r w:rsidR="00AC5E5B">
      <w:rPr>
        <w:rFonts w:ascii="Calibri" w:hAnsi="Calibri"/>
      </w:rPr>
      <w:t xml:space="preserve"> </w:t>
    </w:r>
    <w:r>
      <w:rPr>
        <w:rFonts w:ascii="Calibri" w:hAnsi="Calibri"/>
      </w:rPr>
      <w:t>Meeting</w:t>
    </w:r>
  </w:p>
  <w:p w14:paraId="34B7A65E" w14:textId="2AEA0590" w:rsidR="007637FA" w:rsidRPr="00CC5649" w:rsidRDefault="00C7205A" w:rsidP="00F45746">
    <w:pPr>
      <w:spacing w:line="240" w:lineRule="auto"/>
      <w:jc w:val="right"/>
      <w:rPr>
        <w:rFonts w:ascii="Calibri" w:hAnsi="Calibri"/>
      </w:rPr>
    </w:pPr>
    <w:r>
      <w:rPr>
        <w:rFonts w:ascii="Calibri" w:hAnsi="Calibri"/>
      </w:rPr>
      <w:t>April 06</w:t>
    </w:r>
    <w:r w:rsidR="0006625A">
      <w:rPr>
        <w:rFonts w:ascii="Calibri" w:hAnsi="Calibri"/>
      </w:rPr>
      <w:t>, 2018</w:t>
    </w:r>
  </w:p>
  <w:p w14:paraId="04763E71" w14:textId="7DE6CCBE" w:rsidR="007637FA" w:rsidRPr="00CC5649" w:rsidRDefault="00C7205A" w:rsidP="00F45746">
    <w:pPr>
      <w:spacing w:line="240" w:lineRule="auto"/>
      <w:jc w:val="right"/>
      <w:rPr>
        <w:rFonts w:ascii="Calibri" w:hAnsi="Calibri"/>
      </w:rPr>
    </w:pPr>
    <w:r>
      <w:rPr>
        <w:rFonts w:ascii="Calibri" w:hAnsi="Calibri"/>
      </w:rPr>
      <w:t>9:00a</w:t>
    </w:r>
    <w:r w:rsidR="0006625A">
      <w:rPr>
        <w:rFonts w:ascii="Calibri" w:hAnsi="Calibri"/>
      </w:rPr>
      <w:t>m</w:t>
    </w:r>
    <w:r w:rsidR="007637FA">
      <w:rPr>
        <w:rFonts w:ascii="Calibri" w:hAnsi="Calibri"/>
      </w:rPr>
      <w:t xml:space="preserve"> Central Time</w:t>
    </w:r>
  </w:p>
  <w:p w14:paraId="474623CE" w14:textId="77777777" w:rsidR="007637FA" w:rsidRDefault="007637FA">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
  </w:num>
  <w:num w:numId="6">
    <w:abstractNumId w:val="5"/>
  </w:num>
  <w:num w:numId="7">
    <w:abstractNumId w:val="9"/>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57"/>
    <w:rsid w:val="000103A3"/>
    <w:rsid w:val="0001623E"/>
    <w:rsid w:val="00025966"/>
    <w:rsid w:val="000303FC"/>
    <w:rsid w:val="00043DAD"/>
    <w:rsid w:val="0006625A"/>
    <w:rsid w:val="00075977"/>
    <w:rsid w:val="000B0572"/>
    <w:rsid w:val="000D44D3"/>
    <w:rsid w:val="00111A03"/>
    <w:rsid w:val="00116A71"/>
    <w:rsid w:val="001423C7"/>
    <w:rsid w:val="0016176E"/>
    <w:rsid w:val="001D0CE7"/>
    <w:rsid w:val="001D4F22"/>
    <w:rsid w:val="00212A3D"/>
    <w:rsid w:val="00237909"/>
    <w:rsid w:val="0025422C"/>
    <w:rsid w:val="002C66D6"/>
    <w:rsid w:val="002F15F3"/>
    <w:rsid w:val="0035645B"/>
    <w:rsid w:val="003A0973"/>
    <w:rsid w:val="003E7CFC"/>
    <w:rsid w:val="003F3B81"/>
    <w:rsid w:val="003F3E2B"/>
    <w:rsid w:val="003F4B14"/>
    <w:rsid w:val="00430EAD"/>
    <w:rsid w:val="00442846"/>
    <w:rsid w:val="0046744B"/>
    <w:rsid w:val="004A7134"/>
    <w:rsid w:val="004C22ED"/>
    <w:rsid w:val="005102A3"/>
    <w:rsid w:val="00554BF8"/>
    <w:rsid w:val="00575E19"/>
    <w:rsid w:val="005B4B7D"/>
    <w:rsid w:val="005C76A6"/>
    <w:rsid w:val="005F7F53"/>
    <w:rsid w:val="00634E3A"/>
    <w:rsid w:val="006749BE"/>
    <w:rsid w:val="006A5041"/>
    <w:rsid w:val="006B2A13"/>
    <w:rsid w:val="006F6FFF"/>
    <w:rsid w:val="007637FA"/>
    <w:rsid w:val="0086550B"/>
    <w:rsid w:val="008826C6"/>
    <w:rsid w:val="00896A07"/>
    <w:rsid w:val="008E7FE3"/>
    <w:rsid w:val="00924C30"/>
    <w:rsid w:val="00973189"/>
    <w:rsid w:val="00981CFC"/>
    <w:rsid w:val="00986C45"/>
    <w:rsid w:val="00990117"/>
    <w:rsid w:val="009C6174"/>
    <w:rsid w:val="009C63B1"/>
    <w:rsid w:val="00A02F43"/>
    <w:rsid w:val="00A35341"/>
    <w:rsid w:val="00A36376"/>
    <w:rsid w:val="00A86C62"/>
    <w:rsid w:val="00A92818"/>
    <w:rsid w:val="00AA762E"/>
    <w:rsid w:val="00AB2CE8"/>
    <w:rsid w:val="00AC5E5B"/>
    <w:rsid w:val="00AD3F97"/>
    <w:rsid w:val="00B012A5"/>
    <w:rsid w:val="00BB6814"/>
    <w:rsid w:val="00C30DD3"/>
    <w:rsid w:val="00C4259C"/>
    <w:rsid w:val="00C65211"/>
    <w:rsid w:val="00C6655C"/>
    <w:rsid w:val="00C7205A"/>
    <w:rsid w:val="00CA66E4"/>
    <w:rsid w:val="00D055B0"/>
    <w:rsid w:val="00D40E59"/>
    <w:rsid w:val="00D4563F"/>
    <w:rsid w:val="00D7666A"/>
    <w:rsid w:val="00D946E3"/>
    <w:rsid w:val="00DE3FF9"/>
    <w:rsid w:val="00E01D66"/>
    <w:rsid w:val="00E05C87"/>
    <w:rsid w:val="00E05CFE"/>
    <w:rsid w:val="00E336D4"/>
    <w:rsid w:val="00E62AA5"/>
    <w:rsid w:val="00E74C96"/>
    <w:rsid w:val="00E76DC2"/>
    <w:rsid w:val="00E9482E"/>
    <w:rsid w:val="00F2308B"/>
    <w:rsid w:val="00F45746"/>
    <w:rsid w:val="00F52957"/>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usconsortium.org/node/9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821C-5144-4CC6-9126-27103B69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Feick,Terra R</cp:lastModifiedBy>
  <cp:revision>4</cp:revision>
  <dcterms:created xsi:type="dcterms:W3CDTF">2018-04-03T16:48:00Z</dcterms:created>
  <dcterms:modified xsi:type="dcterms:W3CDTF">2018-04-05T13:47:00Z</dcterms:modified>
</cp:coreProperties>
</file>